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06D" w:rsidRDefault="00F432B9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Договор ВОЗМЕЗДНОГО ОКАЗАНИЯ услуг № ___________</w:t>
      </w:r>
    </w:p>
    <w:p w:rsidR="003B206D" w:rsidRDefault="003B206D">
      <w:pPr>
        <w:jc w:val="both"/>
        <w:rPr>
          <w:b/>
          <w:sz w:val="24"/>
          <w:szCs w:val="24"/>
        </w:rPr>
      </w:pPr>
    </w:p>
    <w:p w:rsidR="003B206D" w:rsidRDefault="00F432B9">
      <w:pPr>
        <w:jc w:val="both"/>
        <w:rPr>
          <w:sz w:val="24"/>
          <w:szCs w:val="24"/>
        </w:rPr>
      </w:pPr>
      <w:r>
        <w:rPr>
          <w:sz w:val="24"/>
          <w:szCs w:val="24"/>
        </w:rPr>
        <w:t>г. Кызыл                                                                                              «___» ________ 20__г.</w:t>
      </w:r>
    </w:p>
    <w:p w:rsidR="003B206D" w:rsidRDefault="00F432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3B206D" w:rsidRDefault="00F432B9">
      <w:pPr>
        <w:ind w:firstLine="36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Акционерное общество «Россети Сибирь Тываэнерго» (АО «Россети Сибирь Тываэнерго»), именуемое в дальнейшем </w:t>
      </w:r>
      <w:r>
        <w:rPr>
          <w:b/>
          <w:bCs/>
          <w:sz w:val="24"/>
          <w:szCs w:val="24"/>
        </w:rPr>
        <w:t>«Заказчик»</w:t>
      </w:r>
      <w:r>
        <w:rPr>
          <w:sz w:val="24"/>
          <w:szCs w:val="24"/>
        </w:rPr>
        <w:t xml:space="preserve">, в лице </w:t>
      </w:r>
      <w:r w:rsidR="009B686D" w:rsidRPr="001C0E92">
        <w:rPr>
          <w:sz w:val="24"/>
          <w:szCs w:val="24"/>
        </w:rPr>
        <w:t xml:space="preserve">управляющего директора – первого заместителя генерального директора Лукина Антона Владимировича, действующего </w:t>
      </w:r>
      <w:r w:rsidR="009B686D" w:rsidRPr="006744D3">
        <w:rPr>
          <w:sz w:val="24"/>
          <w:szCs w:val="24"/>
        </w:rPr>
        <w:t>на основании доверенности № 00/227 от 01.09.2022г.</w:t>
      </w:r>
      <w:r w:rsidRPr="006744D3">
        <w:rPr>
          <w:sz w:val="24"/>
          <w:szCs w:val="24"/>
        </w:rPr>
        <w:t xml:space="preserve">, с одной стороны, и </w:t>
      </w:r>
      <w:r w:rsidR="00E308A6" w:rsidRPr="006744D3">
        <w:rPr>
          <w:b/>
          <w:sz w:val="24"/>
          <w:szCs w:val="24"/>
        </w:rPr>
        <w:t>______________________________________</w:t>
      </w:r>
      <w:r w:rsidRPr="006744D3">
        <w:rPr>
          <w:sz w:val="24"/>
          <w:szCs w:val="24"/>
        </w:rPr>
        <w:t xml:space="preserve">, именуемое в дальнейшем </w:t>
      </w:r>
      <w:r w:rsidRPr="006744D3">
        <w:rPr>
          <w:b/>
          <w:sz w:val="24"/>
          <w:szCs w:val="24"/>
        </w:rPr>
        <w:t>Исполнитель</w:t>
      </w:r>
      <w:r w:rsidRPr="006744D3">
        <w:rPr>
          <w:sz w:val="24"/>
          <w:szCs w:val="24"/>
        </w:rPr>
        <w:t xml:space="preserve">, </w:t>
      </w:r>
      <w:r w:rsidR="009B686D" w:rsidRPr="006744D3">
        <w:rPr>
          <w:sz w:val="24"/>
          <w:szCs w:val="24"/>
        </w:rPr>
        <w:t xml:space="preserve">в </w:t>
      </w:r>
      <w:r w:rsidRPr="006744D3">
        <w:rPr>
          <w:sz w:val="24"/>
          <w:szCs w:val="24"/>
        </w:rPr>
        <w:t xml:space="preserve">лице </w:t>
      </w:r>
      <w:r w:rsidR="00E308A6" w:rsidRPr="006744D3">
        <w:rPr>
          <w:sz w:val="24"/>
          <w:szCs w:val="24"/>
        </w:rPr>
        <w:t>________________________</w:t>
      </w:r>
      <w:r w:rsidRPr="006744D3">
        <w:rPr>
          <w:sz w:val="24"/>
          <w:szCs w:val="24"/>
        </w:rPr>
        <w:t>, действующей на основании устава, с другой стороны, именуемые в дальнейшем «Стороны» в соответствии с Протоколом заседания конкурсной</w:t>
      </w:r>
      <w:proofErr w:type="gramEnd"/>
      <w:r w:rsidRPr="006744D3">
        <w:rPr>
          <w:sz w:val="24"/>
          <w:szCs w:val="24"/>
        </w:rPr>
        <w:t xml:space="preserve"> комиссии/ закупочной комиссии № </w:t>
      </w:r>
      <w:r w:rsidR="00E308A6" w:rsidRPr="006744D3">
        <w:rPr>
          <w:sz w:val="24"/>
          <w:szCs w:val="24"/>
        </w:rPr>
        <w:t>__________________</w:t>
      </w:r>
      <w:r w:rsidRPr="006744D3">
        <w:rPr>
          <w:sz w:val="24"/>
          <w:szCs w:val="24"/>
        </w:rPr>
        <w:t xml:space="preserve"> </w:t>
      </w:r>
      <w:proofErr w:type="gramStart"/>
      <w:r w:rsidRPr="006744D3">
        <w:rPr>
          <w:sz w:val="24"/>
          <w:szCs w:val="24"/>
        </w:rPr>
        <w:t>от</w:t>
      </w:r>
      <w:proofErr w:type="gramEnd"/>
      <w:r w:rsidRPr="006744D3">
        <w:rPr>
          <w:sz w:val="24"/>
          <w:szCs w:val="24"/>
        </w:rPr>
        <w:t xml:space="preserve"> </w:t>
      </w:r>
      <w:r w:rsidR="00E308A6" w:rsidRPr="006744D3">
        <w:rPr>
          <w:sz w:val="24"/>
          <w:szCs w:val="24"/>
        </w:rPr>
        <w:t>_________________</w:t>
      </w:r>
      <w:r w:rsidRPr="006744D3">
        <w:rPr>
          <w:sz w:val="24"/>
          <w:szCs w:val="24"/>
        </w:rPr>
        <w:t>, заключили настоящий Договор о нижеследующем.</w:t>
      </w:r>
    </w:p>
    <w:p w:rsidR="003B206D" w:rsidRDefault="003B206D">
      <w:pPr>
        <w:ind w:firstLine="360"/>
        <w:jc w:val="both"/>
        <w:rPr>
          <w:b/>
          <w:bCs/>
          <w:caps/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Предмет договора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clear" w:pos="1100"/>
          <w:tab w:val="left" w:pos="900"/>
          <w:tab w:val="left" w:pos="993"/>
          <w:tab w:val="num" w:pos="1383"/>
          <w:tab w:val="num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Договору Исполнитель обязуется оказать Заказчику услуги по </w:t>
      </w:r>
      <w:r w:rsidR="00AB1784" w:rsidRPr="00AB1784">
        <w:rPr>
          <w:sz w:val="24"/>
          <w:szCs w:val="24"/>
        </w:rPr>
        <w:t xml:space="preserve">поверке </w:t>
      </w:r>
      <w:r w:rsidR="00504020">
        <w:rPr>
          <w:sz w:val="24"/>
          <w:szCs w:val="24"/>
        </w:rPr>
        <w:t xml:space="preserve">трансформаторов тока и напряжения 110 </w:t>
      </w:r>
      <w:proofErr w:type="spellStart"/>
      <w:r w:rsidR="00504020"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</w:t>
      </w:r>
      <w:r w:rsidR="00E00C52">
        <w:rPr>
          <w:sz w:val="24"/>
          <w:szCs w:val="24"/>
        </w:rPr>
        <w:t xml:space="preserve">на месте установки, </w:t>
      </w:r>
      <w:r>
        <w:rPr>
          <w:sz w:val="24"/>
          <w:szCs w:val="24"/>
        </w:rPr>
        <w:t xml:space="preserve">именуемые в дальнейшем «Услуги», а Заказчик обязуется принять и оплатить оказанные Услуги. 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clear" w:pos="1100"/>
          <w:tab w:val="left" w:pos="900"/>
          <w:tab w:val="left" w:pos="993"/>
          <w:tab w:val="num" w:pos="1383"/>
          <w:tab w:val="num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 обязан оказать предусмотренные Договором Услуги по ценам, указанным в приложении № 1 к Договору. Наименование и объем оказанных услуг указывается в акте сдачи приемки оказанных услуг.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3B206D" w:rsidRDefault="003B206D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Цена договора и порядок расчетов</w:t>
      </w:r>
    </w:p>
    <w:p w:rsidR="00E905DF" w:rsidRDefault="00F432B9" w:rsidP="00147C7E">
      <w:pPr>
        <w:widowControl/>
        <w:numPr>
          <w:ilvl w:val="1"/>
          <w:numId w:val="1"/>
        </w:numPr>
        <w:shd w:val="clear" w:color="auto" w:fill="FFFFFF"/>
        <w:tabs>
          <w:tab w:val="clear" w:pos="1100"/>
          <w:tab w:val="num" w:pos="710"/>
          <w:tab w:val="left" w:pos="900"/>
          <w:tab w:val="num" w:pos="1418"/>
        </w:tabs>
        <w:ind w:left="0" w:firstLine="709"/>
        <w:jc w:val="both"/>
        <w:rPr>
          <w:sz w:val="24"/>
          <w:szCs w:val="24"/>
        </w:rPr>
      </w:pPr>
      <w:bookmarkStart w:id="0" w:name="_Ref157416580"/>
      <w:r>
        <w:rPr>
          <w:sz w:val="24"/>
          <w:szCs w:val="24"/>
        </w:rPr>
        <w:t xml:space="preserve"> </w:t>
      </w:r>
      <w:r w:rsidR="006744D3">
        <w:rPr>
          <w:sz w:val="24"/>
          <w:szCs w:val="24"/>
        </w:rPr>
        <w:t>Ц</w:t>
      </w:r>
      <w:r>
        <w:rPr>
          <w:sz w:val="24"/>
          <w:szCs w:val="24"/>
        </w:rPr>
        <w:t xml:space="preserve">ена оказываемых Услуг составляет </w:t>
      </w:r>
      <w:r w:rsidR="006744D3">
        <w:rPr>
          <w:sz w:val="24"/>
          <w:szCs w:val="24"/>
        </w:rPr>
        <w:t>___________</w:t>
      </w:r>
      <w:r w:rsidR="008867BB">
        <w:rPr>
          <w:sz w:val="24"/>
          <w:szCs w:val="24"/>
        </w:rPr>
        <w:t>руб. без НДС</w:t>
      </w:r>
      <w:r w:rsidR="00E308A6">
        <w:rPr>
          <w:sz w:val="24"/>
          <w:szCs w:val="24"/>
        </w:rPr>
        <w:t xml:space="preserve">, </w:t>
      </w:r>
      <w:r w:rsidR="00E308A6">
        <w:rPr>
          <w:sz w:val="26"/>
          <w:szCs w:val="26"/>
        </w:rPr>
        <w:t xml:space="preserve">кроме того НДС – 20 % - </w:t>
      </w:r>
      <w:r w:rsidR="006744D3">
        <w:rPr>
          <w:sz w:val="24"/>
          <w:szCs w:val="24"/>
        </w:rPr>
        <w:t>___________</w:t>
      </w:r>
      <w:r w:rsidR="009B686D">
        <w:rPr>
          <w:sz w:val="24"/>
          <w:szCs w:val="24"/>
        </w:rPr>
        <w:t xml:space="preserve"> руб., </w:t>
      </w:r>
      <w:r w:rsidR="00E308A6">
        <w:rPr>
          <w:sz w:val="26"/>
          <w:szCs w:val="26"/>
        </w:rPr>
        <w:t xml:space="preserve">итого с НДС </w:t>
      </w:r>
      <w:r w:rsidR="006744D3">
        <w:rPr>
          <w:sz w:val="26"/>
          <w:szCs w:val="26"/>
        </w:rPr>
        <w:t>_________</w:t>
      </w:r>
      <w:r w:rsidR="009B686D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bookmarkEnd w:id="0"/>
      <w:r>
        <w:rPr>
          <w:sz w:val="24"/>
          <w:szCs w:val="24"/>
        </w:rPr>
        <w:t xml:space="preserve"> </w:t>
      </w:r>
    </w:p>
    <w:p w:rsidR="003B206D" w:rsidRDefault="00F432B9" w:rsidP="00E905DF">
      <w:pPr>
        <w:widowControl/>
        <w:shd w:val="clear" w:color="auto" w:fill="FFFFFF"/>
        <w:tabs>
          <w:tab w:val="left" w:pos="900"/>
          <w:tab w:val="num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Цена включает в себя вознаграждение Исполнителя</w:t>
      </w:r>
      <w:r w:rsidR="00E905DF">
        <w:rPr>
          <w:sz w:val="24"/>
          <w:szCs w:val="24"/>
        </w:rPr>
        <w:t xml:space="preserve"> и все расходы и любые издержки </w:t>
      </w:r>
      <w:r>
        <w:rPr>
          <w:sz w:val="24"/>
          <w:szCs w:val="24"/>
        </w:rPr>
        <w:t>Исполнителя, которые будут понесены последним в связи с оказанием Услуг.</w:t>
      </w:r>
    </w:p>
    <w:p w:rsidR="003B206D" w:rsidRDefault="00F432B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настоящему Договору у Заказчика не возникает обязанности заказать Услуги на всю указанную предельную цену.</w:t>
      </w:r>
    </w:p>
    <w:p w:rsidR="003B206D" w:rsidRDefault="00F432B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3B206D" w:rsidRDefault="00F432B9">
      <w:pPr>
        <w:widowControl/>
        <w:numPr>
          <w:ilvl w:val="1"/>
          <w:numId w:val="1"/>
        </w:numPr>
        <w:tabs>
          <w:tab w:val="left" w:pos="426"/>
          <w:tab w:val="left" w:pos="851"/>
          <w:tab w:val="left" w:pos="993"/>
          <w:tab w:val="left" w:pos="1134"/>
          <w:tab w:val="left" w:pos="1170"/>
          <w:tab w:val="num" w:pos="1241"/>
        </w:tabs>
        <w:ind w:left="0"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Заказчик оплачивает фактически оказанные Услуги не позднее 7 рабочих дней после подписания Сторонами акта сдачи-приемки оказанных услуг по Договору</w:t>
      </w:r>
      <w:r>
        <w:rPr>
          <w:i/>
          <w:sz w:val="24"/>
          <w:szCs w:val="24"/>
        </w:rPr>
        <w:t>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>
        <w:rPr>
          <w:i/>
          <w:sz w:val="24"/>
          <w:szCs w:val="24"/>
        </w:rPr>
        <w:t>опционная премия по настоящему Договору не предусмотрена</w:t>
      </w:r>
      <w:r>
        <w:rPr>
          <w:sz w:val="24"/>
          <w:szCs w:val="24"/>
        </w:rPr>
        <w:t>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со стороны Заказчика акт сверки расчетов подписывается не позднее 10 календарных дней с даты его получения. 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3B206D" w:rsidRDefault="003B206D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spacing w:after="100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3B20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Результаты поверки средств измерения оформляются в соответствии с требованиями Федерального Закона РФ от 26.06.2008 г. № 102-ФЗ «Об обеспечении единства измерений» и приказом </w:t>
      </w:r>
      <w:proofErr w:type="spellStart"/>
      <w:r>
        <w:rPr>
          <w:bCs/>
          <w:color w:val="000000"/>
          <w:sz w:val="24"/>
          <w:szCs w:val="24"/>
        </w:rPr>
        <w:t>Минпромторга</w:t>
      </w:r>
      <w:proofErr w:type="spellEnd"/>
      <w:r>
        <w:rPr>
          <w:bCs/>
          <w:color w:val="000000"/>
          <w:sz w:val="24"/>
          <w:szCs w:val="24"/>
        </w:rPr>
        <w:t xml:space="preserve"> России от 31.07.2020 № 2510.</w:t>
      </w:r>
    </w:p>
    <w:p w:rsidR="003B20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Результатом выполнения услуг является внесение данных о результатах поверки в Федеральный информационный фонд по обеспечению единства измерений, а также выдача свидетельства о поверке средств измерений и (или) записью в паспорте (формуляре) средств измерений, заверяемой подписью </w:t>
      </w:r>
      <w:proofErr w:type="spellStart"/>
      <w:r>
        <w:rPr>
          <w:bCs/>
          <w:color w:val="000000"/>
          <w:sz w:val="24"/>
          <w:szCs w:val="24"/>
        </w:rPr>
        <w:t>поверителя</w:t>
      </w:r>
      <w:proofErr w:type="spellEnd"/>
      <w:r>
        <w:rPr>
          <w:bCs/>
          <w:color w:val="000000"/>
          <w:sz w:val="24"/>
          <w:szCs w:val="24"/>
        </w:rPr>
        <w:t xml:space="preserve"> и знаком поверки.</w:t>
      </w:r>
    </w:p>
    <w:p w:rsidR="003B20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 случае признания средства измерения непригодным к применению, выдается извещение о непригодности к применению.</w:t>
      </w:r>
    </w:p>
    <w:p w:rsidR="003B20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Протоколы поверки предоставляются Заказчику по запросу.</w:t>
      </w:r>
    </w:p>
    <w:p w:rsidR="003B206D" w:rsidRPr="009B686D" w:rsidRDefault="00F432B9">
      <w:pPr>
        <w:widowControl/>
        <w:shd w:val="clear" w:color="auto" w:fill="FFFFFF"/>
        <w:tabs>
          <w:tab w:val="left" w:pos="900"/>
          <w:tab w:val="left" w:pos="993"/>
          <w:tab w:val="num" w:pos="1418"/>
        </w:tabs>
        <w:ind w:firstLine="709"/>
        <w:jc w:val="both"/>
        <w:rPr>
          <w:sz w:val="24"/>
          <w:szCs w:val="24"/>
        </w:rPr>
      </w:pPr>
      <w:r w:rsidRPr="009B686D">
        <w:rPr>
          <w:sz w:val="24"/>
          <w:szCs w:val="24"/>
        </w:rPr>
        <w:t>3.2.1.</w:t>
      </w:r>
      <w:r w:rsidRPr="009B686D">
        <w:rPr>
          <w:sz w:val="24"/>
          <w:szCs w:val="24"/>
        </w:rPr>
        <w:tab/>
        <w:t>Место оказания услуг: по месту установки средств измерений (в пределах Республики Тыва).</w:t>
      </w:r>
    </w:p>
    <w:p w:rsidR="003B206D" w:rsidRPr="009B68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9B686D">
        <w:rPr>
          <w:sz w:val="24"/>
          <w:szCs w:val="24"/>
        </w:rPr>
        <w:t>3.2.</w:t>
      </w:r>
      <w:r w:rsidR="00A63B10" w:rsidRPr="009B686D">
        <w:rPr>
          <w:sz w:val="24"/>
          <w:szCs w:val="24"/>
        </w:rPr>
        <w:t>2</w:t>
      </w:r>
      <w:r w:rsidRPr="009B686D">
        <w:rPr>
          <w:sz w:val="24"/>
          <w:szCs w:val="24"/>
        </w:rPr>
        <w:t>. При оказании услуг по месту установки средств измерений, доставка оборудования и специалистов для проведения поверки осуществляется силами Исполнителя.</w:t>
      </w:r>
    </w:p>
    <w:p w:rsidR="003B206D" w:rsidRPr="009B686D" w:rsidRDefault="00F432B9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9B686D">
        <w:rPr>
          <w:sz w:val="24"/>
          <w:szCs w:val="24"/>
        </w:rPr>
        <w:t xml:space="preserve">При оказании услуг по месту установки средств измерений Заказчик направляет Исполнителю на электронную </w:t>
      </w:r>
      <w:r w:rsidRPr="006744D3">
        <w:rPr>
          <w:sz w:val="24"/>
          <w:szCs w:val="24"/>
        </w:rPr>
        <w:t xml:space="preserve">почту </w:t>
      </w:r>
      <w:r w:rsidR="00E308A6" w:rsidRPr="006744D3">
        <w:rPr>
          <w:sz w:val="24"/>
          <w:szCs w:val="24"/>
        </w:rPr>
        <w:t>_______________________</w:t>
      </w:r>
      <w:r w:rsidRPr="009B686D">
        <w:rPr>
          <w:sz w:val="24"/>
          <w:szCs w:val="24"/>
        </w:rPr>
        <w:t xml:space="preserve"> Заявку с указанием перечня средств измерений, подлежащий поверке с указанием места установки средств измерения и контактного лица Заказчика. Исполнитель в течение 3 рабочих дней согласовывает с контактным лицом Заказчика время проведения поверки. Время проведения поверки на месте установки – не позднее 25 рабочих дней с момента получения перечня средств измерения, требующих поверки. 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 позднее 5 рабочих</w:t>
      </w:r>
      <w:r>
        <w:rPr>
          <w:i/>
          <w:sz w:val="24"/>
          <w:szCs w:val="24"/>
        </w:rPr>
        <w:t xml:space="preserve"> дней по окончании отчетного месяца</w:t>
      </w:r>
      <w:r>
        <w:rPr>
          <w:sz w:val="24"/>
          <w:szCs w:val="24"/>
        </w:rPr>
        <w:t xml:space="preserve"> 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Заказчик в течение 5 рабочих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форме, </w:t>
      </w:r>
      <w:r w:rsidRPr="00674B16">
        <w:rPr>
          <w:sz w:val="24"/>
          <w:szCs w:val="24"/>
        </w:rPr>
        <w:t>с указанием сроков устранения недостатков</w:t>
      </w:r>
      <w:r>
        <w:rPr>
          <w:sz w:val="24"/>
          <w:szCs w:val="24"/>
        </w:rPr>
        <w:t>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целях надлежащего оформления исполнения Договора Стороны </w:t>
      </w:r>
      <w:proofErr w:type="gramStart"/>
      <w:r>
        <w:rPr>
          <w:sz w:val="24"/>
          <w:szCs w:val="24"/>
        </w:rPr>
        <w:t>договорились</w:t>
      </w:r>
      <w:proofErr w:type="gramEnd"/>
      <w:r>
        <w:rPr>
          <w:sz w:val="24"/>
          <w:szCs w:val="24"/>
        </w:rPr>
        <w:t xml:space="preserve"> что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proofErr w:type="gramStart"/>
      <w:r>
        <w:rPr>
          <w:sz w:val="24"/>
          <w:szCs w:val="24"/>
        </w:rPr>
        <w:t xml:space="preserve"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Pr="00E00C52">
        <w:rPr>
          <w:sz w:val="24"/>
          <w:szCs w:val="24"/>
        </w:rPr>
        <w:t>дату и номер Договора</w:t>
      </w:r>
      <w:r>
        <w:rPr>
          <w:sz w:val="24"/>
          <w:szCs w:val="24"/>
        </w:rPr>
        <w:t xml:space="preserve">. </w:t>
      </w:r>
      <w:proofErr w:type="gramEnd"/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несет ответственность за </w:t>
      </w:r>
      <w:proofErr w:type="spellStart"/>
      <w:r>
        <w:rPr>
          <w:sz w:val="24"/>
          <w:szCs w:val="24"/>
        </w:rPr>
        <w:t>несохранность</w:t>
      </w:r>
      <w:proofErr w:type="spellEnd"/>
      <w:r>
        <w:rPr>
          <w:sz w:val="24"/>
          <w:szCs w:val="24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</w:t>
      </w:r>
      <w:r>
        <w:rPr>
          <w:sz w:val="24"/>
          <w:szCs w:val="24"/>
        </w:rPr>
        <w:lastRenderedPageBreak/>
        <w:t>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предоставляет Заказчику информацию об отнесении привлекаемых </w:t>
      </w:r>
      <w:proofErr w:type="spellStart"/>
      <w:r>
        <w:rPr>
          <w:sz w:val="24"/>
          <w:szCs w:val="24"/>
        </w:rPr>
        <w:t>субисполнителей</w:t>
      </w:r>
      <w:proofErr w:type="spellEnd"/>
      <w:r>
        <w:rPr>
          <w:sz w:val="24"/>
          <w:szCs w:val="24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>
        <w:rPr>
          <w:sz w:val="24"/>
          <w:szCs w:val="24"/>
        </w:rPr>
        <w:t>субисполнителей</w:t>
      </w:r>
      <w:proofErr w:type="spellEnd"/>
      <w:r>
        <w:rPr>
          <w:sz w:val="24"/>
          <w:szCs w:val="24"/>
        </w:rPr>
        <w:t xml:space="preserve">), </w:t>
      </w:r>
      <w:r>
        <w:rPr>
          <w:rFonts w:eastAsia="Calibri"/>
          <w:sz w:val="24"/>
          <w:szCs w:val="24"/>
        </w:rPr>
        <w:t xml:space="preserve">в том числе содержащую: наименование, фирменное наименование, место нахождения, ИНН </w:t>
      </w:r>
      <w:proofErr w:type="spellStart"/>
      <w:r>
        <w:rPr>
          <w:rFonts w:eastAsia="Calibri"/>
          <w:sz w:val="24"/>
          <w:szCs w:val="24"/>
        </w:rPr>
        <w:t>субисполнителей</w:t>
      </w:r>
      <w:proofErr w:type="spellEnd"/>
      <w:r>
        <w:rPr>
          <w:rFonts w:eastAsia="Calibri"/>
          <w:sz w:val="24"/>
          <w:szCs w:val="24"/>
        </w:rPr>
        <w:t xml:space="preserve">, информацию о предмете и цене заключаемых договоров с </w:t>
      </w:r>
      <w:proofErr w:type="spellStart"/>
      <w:r>
        <w:rPr>
          <w:rFonts w:eastAsia="Calibri"/>
          <w:sz w:val="24"/>
          <w:szCs w:val="24"/>
        </w:rPr>
        <w:t>субисполнителями</w:t>
      </w:r>
      <w:proofErr w:type="spellEnd"/>
      <w:r>
        <w:rPr>
          <w:rFonts w:eastAsia="Calibri"/>
          <w:sz w:val="24"/>
          <w:szCs w:val="24"/>
        </w:rPr>
        <w:t>, общей стоимости договоров, заключаемых с указанными субъектами</w:t>
      </w:r>
      <w:r>
        <w:rPr>
          <w:sz w:val="24"/>
          <w:szCs w:val="24"/>
        </w:rPr>
        <w:t>.</w:t>
      </w:r>
    </w:p>
    <w:p w:rsidR="003B206D" w:rsidRDefault="003B206D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 xml:space="preserve">Сроки оказания услуг 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  <w:tab w:val="num" w:pos="251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Общий срок оказания услуг устанавливается </w:t>
      </w:r>
      <w:proofErr w:type="gramStart"/>
      <w:r>
        <w:rPr>
          <w:sz w:val="24"/>
          <w:szCs w:val="24"/>
        </w:rPr>
        <w:t xml:space="preserve">с </w:t>
      </w:r>
      <w:r w:rsidR="00504020">
        <w:rPr>
          <w:sz w:val="24"/>
          <w:szCs w:val="24"/>
        </w:rPr>
        <w:t>даты заключения</w:t>
      </w:r>
      <w:proofErr w:type="gramEnd"/>
      <w:r w:rsidR="00504020">
        <w:rPr>
          <w:sz w:val="24"/>
          <w:szCs w:val="24"/>
        </w:rPr>
        <w:t xml:space="preserve"> договора</w:t>
      </w:r>
      <w:r w:rsidR="00AB1784">
        <w:rPr>
          <w:sz w:val="24"/>
          <w:szCs w:val="24"/>
        </w:rPr>
        <w:t xml:space="preserve"> по </w:t>
      </w:r>
      <w:r>
        <w:rPr>
          <w:sz w:val="24"/>
          <w:szCs w:val="24"/>
        </w:rPr>
        <w:t>31 декабря 202</w:t>
      </w:r>
      <w:r w:rsidR="009B686D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или до достижения предельной цены оказываемых услуг, указанной в п. 2.1. настоящего Договора.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3B206D" w:rsidRDefault="003B206D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Права и обязанности сторон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Исполнитель обязан: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невозможным.</w:t>
      </w:r>
    </w:p>
    <w:p w:rsidR="003B206D" w:rsidRPr="009B686D" w:rsidRDefault="00F432B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ind w:left="0" w:firstLine="709"/>
        <w:jc w:val="both"/>
        <w:rPr>
          <w:sz w:val="24"/>
          <w:szCs w:val="24"/>
        </w:rPr>
      </w:pPr>
      <w:r w:rsidRPr="009B686D">
        <w:rPr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Договором.</w:t>
      </w:r>
    </w:p>
    <w:p w:rsidR="003B206D" w:rsidRPr="00674B16" w:rsidRDefault="00F432B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674B16">
        <w:rPr>
          <w:sz w:val="24"/>
          <w:szCs w:val="24"/>
        </w:rPr>
        <w:t>за исключением случаев, указанных в п.5.2.3 Договора.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Предоставлять Заказчику: </w:t>
      </w:r>
    </w:p>
    <w:p w:rsidR="003B206D" w:rsidRDefault="00F432B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>
        <w:rPr>
          <w:sz w:val="24"/>
          <w:szCs w:val="24"/>
        </w:rPr>
        <w:t>в Приложении № 3 к настоящему Договору,</w:t>
      </w:r>
      <w:r>
        <w:t xml:space="preserve"> </w:t>
      </w:r>
      <w:r>
        <w:rPr>
          <w:color w:val="000000"/>
          <w:sz w:val="24"/>
          <w:szCs w:val="24"/>
        </w:rPr>
        <w:t xml:space="preserve">а также в формате </w:t>
      </w:r>
      <w:proofErr w:type="spellStart"/>
      <w:r>
        <w:rPr>
          <w:color w:val="000000"/>
          <w:sz w:val="24"/>
          <w:szCs w:val="24"/>
        </w:rPr>
        <w:t>Excel</w:t>
      </w:r>
      <w:proofErr w:type="spellEnd"/>
      <w:r>
        <w:rPr>
          <w:color w:val="000000"/>
          <w:sz w:val="24"/>
          <w:szCs w:val="24"/>
        </w:rPr>
        <w:t xml:space="preserve"> и PDF на адрес электронной почты</w:t>
      </w:r>
      <w:r w:rsidR="00674B16">
        <w:rPr>
          <w:color w:val="000000"/>
          <w:sz w:val="24"/>
          <w:szCs w:val="24"/>
        </w:rPr>
        <w:t xml:space="preserve"> </w:t>
      </w:r>
      <w:r w:rsidR="00674B16" w:rsidRPr="00674B16">
        <w:rPr>
          <w:color w:val="000000"/>
          <w:sz w:val="24"/>
          <w:szCs w:val="24"/>
        </w:rPr>
        <w:t>Chistyakova@tv</w:t>
      </w:r>
      <w:proofErr w:type="gramEnd"/>
      <w:r w:rsidR="00674B16" w:rsidRPr="00674B16">
        <w:rPr>
          <w:color w:val="000000"/>
          <w:sz w:val="24"/>
          <w:szCs w:val="24"/>
        </w:rPr>
        <w:t>.rosseti-sib.ru</w:t>
      </w:r>
      <w:r>
        <w:rPr>
          <w:color w:val="000000"/>
          <w:sz w:val="24"/>
          <w:szCs w:val="24"/>
        </w:rPr>
        <w:t>;</w:t>
      </w:r>
    </w:p>
    <w:p w:rsidR="003B206D" w:rsidRDefault="00F432B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- </w:t>
      </w:r>
      <w:r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>
        <w:rPr>
          <w:color w:val="000000"/>
          <w:sz w:val="24"/>
          <w:szCs w:val="24"/>
        </w:rPr>
        <w:t>третьих лиц</w:t>
      </w:r>
      <w:r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>
        <w:rPr>
          <w:sz w:val="24"/>
          <w:szCs w:val="24"/>
        </w:rPr>
        <w:t xml:space="preserve">, в том числе конечных бенефициаров </w:t>
      </w:r>
      <w:r>
        <w:rPr>
          <w:color w:val="000000"/>
          <w:sz w:val="24"/>
          <w:szCs w:val="24"/>
        </w:rPr>
        <w:t xml:space="preserve">(вместе с копиями подтверждающих документов), </w:t>
      </w:r>
      <w:r>
        <w:rPr>
          <w:sz w:val="24"/>
          <w:szCs w:val="24"/>
        </w:rPr>
        <w:t>по форме, указанной в Приложении № 3 к настоящему Договору,</w:t>
      </w:r>
      <w:r>
        <w:t xml:space="preserve"> </w:t>
      </w:r>
      <w:r>
        <w:rPr>
          <w:color w:val="000000"/>
          <w:sz w:val="24"/>
          <w:szCs w:val="24"/>
        </w:rPr>
        <w:t xml:space="preserve">а также в формате </w:t>
      </w:r>
      <w:proofErr w:type="spellStart"/>
      <w:r>
        <w:rPr>
          <w:color w:val="000000"/>
          <w:sz w:val="24"/>
          <w:szCs w:val="24"/>
        </w:rPr>
        <w:t>Excel</w:t>
      </w:r>
      <w:proofErr w:type="spellEnd"/>
      <w:proofErr w:type="gramEnd"/>
      <w:r>
        <w:rPr>
          <w:color w:val="000000"/>
          <w:sz w:val="24"/>
          <w:szCs w:val="24"/>
        </w:rPr>
        <w:t xml:space="preserve"> и PDF на адрес электронной почты</w:t>
      </w:r>
      <w:r w:rsidR="00674B16">
        <w:rPr>
          <w:color w:val="000000"/>
          <w:sz w:val="24"/>
          <w:szCs w:val="24"/>
        </w:rPr>
        <w:t xml:space="preserve"> </w:t>
      </w:r>
      <w:r w:rsidR="00674B16" w:rsidRPr="00674B16">
        <w:rPr>
          <w:color w:val="000000"/>
          <w:sz w:val="24"/>
          <w:szCs w:val="24"/>
        </w:rPr>
        <w:t>Chistyakova@tv.rosseti-sib.ru</w:t>
      </w:r>
      <w:r>
        <w:rPr>
          <w:color w:val="000000"/>
          <w:sz w:val="24"/>
          <w:szCs w:val="24"/>
        </w:rPr>
        <w:t>;</w:t>
      </w:r>
    </w:p>
    <w:p w:rsidR="003B206D" w:rsidRDefault="00F432B9">
      <w:pPr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 </w:t>
      </w:r>
      <w:r>
        <w:rPr>
          <w:sz w:val="24"/>
          <w:szCs w:val="24"/>
        </w:rPr>
        <w:t xml:space="preserve">информацию об изменении состава (по сравнению с существовавшим </w:t>
      </w:r>
      <w:r>
        <w:rPr>
          <w:spacing w:val="-4"/>
          <w:sz w:val="24"/>
          <w:szCs w:val="24"/>
        </w:rPr>
        <w:t>на дату заключения настоящего Договора) собственников</w:t>
      </w:r>
      <w:r>
        <w:rPr>
          <w:sz w:val="24"/>
          <w:szCs w:val="24"/>
        </w:rPr>
        <w:t xml:space="preserve"> Исполнителя</w:t>
      </w:r>
      <w:r>
        <w:rPr>
          <w:i/>
          <w:spacing w:val="-4"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>третьих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pacing w:val="-4"/>
          <w:sz w:val="24"/>
          <w:szCs w:val="24"/>
        </w:rPr>
        <w:t xml:space="preserve"> Договору</w:t>
      </w:r>
      <w:r>
        <w:rPr>
          <w:color w:val="000000"/>
          <w:sz w:val="24"/>
          <w:szCs w:val="24"/>
        </w:rPr>
        <w:t xml:space="preserve"> (состава участников; </w:t>
      </w:r>
      <w:r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>
        <w:rPr>
          <w:color w:val="000000"/>
          <w:sz w:val="24"/>
          <w:szCs w:val="24"/>
        </w:rPr>
        <w:br/>
        <w:t>и т.д.),</w:t>
      </w:r>
      <w:r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третьих </w:t>
      </w:r>
      <w:r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>
        <w:rPr>
          <w:spacing w:val="-6"/>
          <w:sz w:val="24"/>
          <w:szCs w:val="24"/>
        </w:rPr>
        <w:t xml:space="preserve"> своих обязательств по</w:t>
      </w:r>
      <w:r>
        <w:rPr>
          <w:color w:val="000000"/>
          <w:spacing w:val="-6"/>
          <w:sz w:val="24"/>
          <w:szCs w:val="24"/>
        </w:rPr>
        <w:t xml:space="preserve"> Договору.</w:t>
      </w:r>
      <w:r>
        <w:rPr>
          <w:i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Информация (вместе с копиями подтверждающих документов) </w:t>
      </w:r>
      <w:r>
        <w:rPr>
          <w:color w:val="000000"/>
          <w:sz w:val="24"/>
          <w:szCs w:val="24"/>
        </w:rPr>
        <w:lastRenderedPageBreak/>
        <w:t xml:space="preserve">представляется Заказчику </w:t>
      </w:r>
      <w:r>
        <w:rPr>
          <w:sz w:val="24"/>
          <w:szCs w:val="24"/>
        </w:rPr>
        <w:t>по форме, указанной в Приложении № 2 к настоящему Д</w:t>
      </w:r>
      <w:r>
        <w:rPr>
          <w:spacing w:val="-4"/>
          <w:sz w:val="24"/>
          <w:szCs w:val="24"/>
        </w:rPr>
        <w:t xml:space="preserve">оговору, </w:t>
      </w:r>
      <w:r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>
        <w:rPr>
          <w:color w:val="000000"/>
          <w:sz w:val="24"/>
          <w:szCs w:val="24"/>
        </w:rPr>
        <w:t xml:space="preserve"> события (юридического факта)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3B206D" w:rsidRDefault="00F432B9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>
        <w:rPr>
          <w:i/>
          <w:sz w:val="24"/>
          <w:szCs w:val="24"/>
        </w:rPr>
        <w:t xml:space="preserve">, </w:t>
      </w:r>
      <w:r>
        <w:rPr>
          <w:color w:val="000000"/>
          <w:spacing w:val="-4"/>
          <w:sz w:val="24"/>
          <w:szCs w:val="24"/>
        </w:rPr>
        <w:t>третьего лица, привлеченного</w:t>
      </w:r>
      <w:r>
        <w:rPr>
          <w:i/>
          <w:color w:val="000000"/>
          <w:spacing w:val="-4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Исполнителем к исполнению</w:t>
      </w:r>
      <w:r>
        <w:rPr>
          <w:spacing w:val="-4"/>
          <w:sz w:val="24"/>
          <w:szCs w:val="24"/>
        </w:rPr>
        <w:t xml:space="preserve"> своих обязательств по</w:t>
      </w:r>
      <w:r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>
        <w:rPr>
          <w:color w:val="000000"/>
          <w:sz w:val="24"/>
          <w:szCs w:val="24"/>
        </w:rPr>
        <w:t>» письменных согласий на обработку персональных данных,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 форме, указанной </w:t>
      </w:r>
      <w:r>
        <w:rPr>
          <w:sz w:val="24"/>
          <w:szCs w:val="24"/>
        </w:rPr>
        <w:t>в Приложении № 3</w:t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>к настоящему Договору.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3B206D" w:rsidRDefault="00F432B9">
      <w:pPr>
        <w:widowControl/>
        <w:shd w:val="clear" w:color="auto" w:fill="FFFFFF"/>
        <w:tabs>
          <w:tab w:val="left" w:pos="0"/>
          <w:tab w:val="left" w:pos="142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5.1.11. Руководствуясь пп.1 п.3 ст. 169 НК РФ стороны подтверждают взаимное согласие с тем, что Исполнитель выставляет счета – фактуры в адрес Заказчика.</w:t>
      </w:r>
    </w:p>
    <w:p w:rsidR="003B206D" w:rsidRDefault="00F432B9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>В случае утраты Заказчиком освобождения от исполнения обязанностей налогоплательщика, связанных с исчислением и уплатой НДС, а также получения статуса налогоплательщика НДС, Заказчик уведомляет Исполнителя в срок не позднее 10 (десяти) дней с момента наступления указанных событий.</w:t>
      </w:r>
    </w:p>
    <w:p w:rsidR="003B206D" w:rsidRDefault="00F432B9">
      <w:pPr>
        <w:pStyle w:val="aff7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jc w:val="both"/>
        <w:rPr>
          <w:b/>
          <w:sz w:val="24"/>
        </w:rPr>
      </w:pPr>
      <w:r>
        <w:rPr>
          <w:b/>
          <w:sz w:val="24"/>
        </w:rPr>
        <w:t>Исполнитель имеет право: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 согласия Заказчика оказать услуги досрочно;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письменного согласия Заказчика привлечь к оказанию услуг </w:t>
      </w:r>
      <w:proofErr w:type="spellStart"/>
      <w:r>
        <w:rPr>
          <w:sz w:val="24"/>
          <w:szCs w:val="24"/>
        </w:rPr>
        <w:t>субисполнителей</w:t>
      </w:r>
      <w:proofErr w:type="spellEnd"/>
      <w:r>
        <w:rPr>
          <w:sz w:val="24"/>
          <w:szCs w:val="24"/>
        </w:rPr>
        <w:t>;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>
        <w:rPr>
          <w:b/>
          <w:sz w:val="24"/>
          <w:szCs w:val="24"/>
        </w:rPr>
        <w:t>Заказчик обязан: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Производить расчеты с Исполнителем в размере и в сроки, установленные Договором.</w:t>
      </w:r>
    </w:p>
    <w:p w:rsidR="003B206D" w:rsidRDefault="00F432B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 имеет право: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3B206D" w:rsidRDefault="00F432B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3B206D" w:rsidRDefault="003B206D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Качество услуг</w:t>
      </w:r>
    </w:p>
    <w:p w:rsidR="003B206D" w:rsidRDefault="00F432B9">
      <w:pPr>
        <w:pStyle w:val="aff7"/>
        <w:numPr>
          <w:ilvl w:val="1"/>
          <w:numId w:val="1"/>
        </w:numPr>
        <w:tabs>
          <w:tab w:val="num" w:pos="1276"/>
          <w:tab w:val="num" w:pos="1383"/>
        </w:tabs>
        <w:ind w:left="0" w:firstLine="709"/>
        <w:jc w:val="both"/>
        <w:rPr>
          <w:rFonts w:eastAsia="Times New Roman"/>
          <w:color w:val="auto"/>
          <w:sz w:val="24"/>
          <w:lang w:eastAsia="ru-RU"/>
        </w:rPr>
      </w:pPr>
      <w:r>
        <w:rPr>
          <w:spacing w:val="1"/>
          <w:sz w:val="24"/>
        </w:rPr>
        <w:t xml:space="preserve"> </w:t>
      </w:r>
      <w:r>
        <w:rPr>
          <w:rFonts w:eastAsia="Times New Roman"/>
          <w:color w:val="auto"/>
          <w:sz w:val="24"/>
          <w:lang w:eastAsia="ru-RU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Договора. </w:t>
      </w:r>
    </w:p>
    <w:p w:rsidR="003B206D" w:rsidRDefault="00F432B9">
      <w:pPr>
        <w:pStyle w:val="aff7"/>
        <w:tabs>
          <w:tab w:val="num" w:pos="851"/>
          <w:tab w:val="num" w:pos="1276"/>
          <w:tab w:val="num" w:pos="1383"/>
        </w:tabs>
        <w:ind w:left="0" w:firstLine="709"/>
        <w:jc w:val="both"/>
        <w:rPr>
          <w:rFonts w:eastAsia="Times New Roman"/>
          <w:color w:val="auto"/>
          <w:sz w:val="24"/>
          <w:lang w:eastAsia="ru-RU"/>
        </w:rPr>
      </w:pPr>
      <w:r>
        <w:rPr>
          <w:rFonts w:eastAsia="Times New Roman"/>
          <w:color w:val="auto"/>
          <w:sz w:val="24"/>
          <w:lang w:eastAsia="ru-RU"/>
        </w:rPr>
        <w:t xml:space="preserve">Исполнитель оказывает услуги в соответствии с требованиями Федерального закона №102-ФЗ от 26.06.2008 «Об обеспечении единства измерений», приказа </w:t>
      </w:r>
      <w:proofErr w:type="spellStart"/>
      <w:r>
        <w:rPr>
          <w:rFonts w:eastAsia="Times New Roman"/>
          <w:color w:val="auto"/>
          <w:sz w:val="24"/>
          <w:lang w:eastAsia="ru-RU"/>
        </w:rPr>
        <w:t>Минпромторга</w:t>
      </w:r>
      <w:proofErr w:type="spellEnd"/>
      <w:r>
        <w:rPr>
          <w:rFonts w:eastAsia="Times New Roman"/>
          <w:color w:val="auto"/>
          <w:sz w:val="24"/>
          <w:lang w:eastAsia="ru-RU"/>
        </w:rPr>
        <w:t xml:space="preserve"> от 31.07.2020 № 2510, а также в соответствии с методиками поверки средств измерения.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 10 (десяти) календарных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3B206D" w:rsidRDefault="003B206D">
      <w:pPr>
        <w:pStyle w:val="af7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3B206D" w:rsidRDefault="00F432B9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3B206D" w:rsidRDefault="00F432B9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spacing w:val="4"/>
          <w:sz w:val="24"/>
          <w:szCs w:val="24"/>
        </w:rPr>
        <w:t xml:space="preserve"> органов управления </w:t>
      </w:r>
      <w:r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>
        <w:rPr>
          <w:sz w:val="24"/>
          <w:szCs w:val="24"/>
        </w:rPr>
        <w:t>внутренних документов и решений органов управления;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spacing w:val="-1"/>
          <w:sz w:val="24"/>
          <w:szCs w:val="24"/>
        </w:rPr>
        <w:t>подтверждения. Е</w:t>
      </w:r>
      <w:r>
        <w:rPr>
          <w:spacing w:val="6"/>
          <w:sz w:val="24"/>
          <w:szCs w:val="24"/>
        </w:rPr>
        <w:t xml:space="preserve">сли в связи с вышеуказанными </w:t>
      </w:r>
      <w:r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spacing w:val="1"/>
          <w:sz w:val="24"/>
          <w:szCs w:val="24"/>
        </w:rPr>
        <w:t>Исполнителя</w:t>
      </w:r>
      <w:r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spacing w:val="1"/>
          <w:sz w:val="24"/>
          <w:szCs w:val="24"/>
        </w:rPr>
        <w:t>Исполнитель</w:t>
      </w:r>
      <w:r>
        <w:rPr>
          <w:sz w:val="24"/>
          <w:szCs w:val="24"/>
        </w:rPr>
        <w:t>.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pacing w:val="1"/>
          <w:sz w:val="24"/>
          <w:szCs w:val="24"/>
        </w:rPr>
      </w:pPr>
      <w:r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зарегистрирован в </w:t>
      </w:r>
      <w:r>
        <w:rPr>
          <w:i/>
          <w:sz w:val="24"/>
          <w:szCs w:val="24"/>
        </w:rPr>
        <w:t>ЕГРЮЛ</w:t>
      </w:r>
      <w:r>
        <w:rPr>
          <w:sz w:val="24"/>
          <w:szCs w:val="24"/>
        </w:rPr>
        <w:t xml:space="preserve"> надлежащим образом;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располагает лицензиями, необходимыми для осуществления деятельности и </w:t>
      </w:r>
      <w:r>
        <w:rPr>
          <w:sz w:val="24"/>
          <w:szCs w:val="24"/>
        </w:rPr>
        <w:lastRenderedPageBreak/>
        <w:t>исполнения обязательств по Договору, если осуществляемая по Договору деятельность является лицензируемой;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3B206D" w:rsidRDefault="00F432B9">
      <w:pPr>
        <w:ind w:firstLine="709"/>
        <w:jc w:val="both"/>
        <w:rPr>
          <w:i/>
          <w:sz w:val="24"/>
          <w:szCs w:val="24"/>
        </w:rPr>
      </w:pPr>
      <w:r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Указанные заверения являются существенными для Заказчика.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3B206D" w:rsidRDefault="00F432B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Антикоррупционная оговорка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08.04.2015 №6/2015),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pacing w:val="5"/>
          <w:sz w:val="24"/>
          <w:szCs w:val="24"/>
        </w:rPr>
      </w:pPr>
      <w:r>
        <w:rPr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Заказчика по адресу: </w:t>
      </w:r>
      <w:r>
        <w:rPr>
          <w:rStyle w:val="aff9"/>
          <w:spacing w:val="-4"/>
          <w:sz w:val="24"/>
          <w:szCs w:val="24"/>
        </w:rPr>
        <w:t>https://www.rosseti-sib.ru/purchases/antikorruptsionnaya-politika</w:t>
      </w:r>
      <w:r>
        <w:rPr>
          <w:sz w:val="24"/>
          <w:szCs w:val="24"/>
        </w:rPr>
        <w:t>/</w:t>
      </w:r>
      <w:r>
        <w:rPr>
          <w:rStyle w:val="aff9"/>
          <w:spacing w:val="-4"/>
          <w:sz w:val="24"/>
          <w:szCs w:val="24"/>
        </w:rPr>
        <w:t>,</w:t>
      </w:r>
      <w:r>
        <w:rPr>
          <w:sz w:val="24"/>
          <w:szCs w:val="24"/>
        </w:rPr>
        <w:t xml:space="preserve"> полностью принимает положения Антикоррупционной политики и обязуется обеспечивать соблюдение ее требований как</w:t>
      </w:r>
      <w:r>
        <w:rPr>
          <w:spacing w:val="5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</w:t>
      </w:r>
      <w:bookmarkStart w:id="2" w:name="_GoBack"/>
      <w:r>
        <w:rPr>
          <w:spacing w:val="5"/>
          <w:sz w:val="24"/>
          <w:szCs w:val="24"/>
        </w:rPr>
        <w:t>средств</w:t>
      </w:r>
      <w:bookmarkEnd w:id="2"/>
      <w:r>
        <w:rPr>
          <w:spacing w:val="5"/>
          <w:sz w:val="24"/>
          <w:szCs w:val="24"/>
        </w:rPr>
        <w:t xml:space="preserve"> или ценностей, прямо или косвенно, </w:t>
      </w:r>
      <w:r>
        <w:rPr>
          <w:sz w:val="24"/>
          <w:szCs w:val="24"/>
        </w:rPr>
        <w:t>любым</w:t>
      </w:r>
      <w:r>
        <w:rPr>
          <w:spacing w:val="5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3B206D" w:rsidRDefault="00F432B9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</w:t>
      </w:r>
      <w:r>
        <w:rPr>
          <w:spacing w:val="5"/>
          <w:sz w:val="24"/>
          <w:szCs w:val="24"/>
        </w:rPr>
        <w:lastRenderedPageBreak/>
        <w:t>Стороны (Исполнителя или Заказчика).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bCs/>
          <w:spacing w:val="5"/>
          <w:sz w:val="24"/>
          <w:szCs w:val="24"/>
        </w:rPr>
      </w:pPr>
      <w:r>
        <w:rPr>
          <w:spacing w:val="5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>
        <w:rPr>
          <w:bCs/>
          <w:spacing w:val="5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>
        <w:rPr>
          <w:sz w:val="24"/>
          <w:szCs w:val="24"/>
        </w:rPr>
        <w:t>обязуется</w:t>
      </w:r>
      <w:r>
        <w:rPr>
          <w:bCs/>
          <w:spacing w:val="5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3B206D" w:rsidRDefault="00F432B9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sz w:val="24"/>
          <w:szCs w:val="24"/>
        </w:rPr>
      </w:pPr>
      <w:r>
        <w:rPr>
          <w:spacing w:val="5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Договора любой из Сторон, аффилированными лицами, работниками или посредниками.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bCs/>
          <w:spacing w:val="5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>
        <w:rPr>
          <w:spacing w:val="5"/>
          <w:sz w:val="24"/>
          <w:szCs w:val="24"/>
        </w:rPr>
        <w:t xml:space="preserve"> пунктами 8.1, 8.2 Договора, и обязательств </w:t>
      </w:r>
      <w:r>
        <w:rPr>
          <w:sz w:val="24"/>
          <w:szCs w:val="24"/>
        </w:rPr>
        <w:t>воздерживаться</w:t>
      </w:r>
      <w:r>
        <w:rPr>
          <w:spacing w:val="5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3B206D" w:rsidRDefault="003B206D">
      <w:pPr>
        <w:tabs>
          <w:tab w:val="num" w:pos="1241"/>
        </w:tabs>
        <w:ind w:firstLine="709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Ответственность сторон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>
        <w:rPr>
          <w:bCs/>
          <w:spacing w:val="5"/>
          <w:sz w:val="24"/>
          <w:szCs w:val="24"/>
        </w:rPr>
        <w:t>Стороны</w:t>
      </w:r>
      <w:r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3B206D" w:rsidRPr="00674B16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 w:rsidRPr="00674B16">
        <w:rPr>
          <w:sz w:val="24"/>
          <w:szCs w:val="24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3B206D" w:rsidRPr="00674B16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49276E">
        <w:rPr>
          <w:sz w:val="24"/>
          <w:szCs w:val="24"/>
        </w:rPr>
        <w:t>но не</w:t>
      </w:r>
      <w:r>
        <w:rPr>
          <w:i/>
          <w:sz w:val="24"/>
          <w:szCs w:val="24"/>
        </w:rPr>
        <w:t xml:space="preserve"> </w:t>
      </w:r>
      <w:r w:rsidRPr="00674B16">
        <w:rPr>
          <w:sz w:val="24"/>
          <w:szCs w:val="24"/>
        </w:rPr>
        <w:t>более 5% от цены Договора.</w:t>
      </w:r>
    </w:p>
    <w:p w:rsidR="003B206D" w:rsidRDefault="00F432B9">
      <w:pPr>
        <w:numPr>
          <w:ilvl w:val="1"/>
          <w:numId w:val="1"/>
        </w:numPr>
        <w:tabs>
          <w:tab w:val="num" w:pos="124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3B206D" w:rsidRDefault="00F432B9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>
        <w:rPr>
          <w:sz w:val="24"/>
          <w:szCs w:val="24"/>
        </w:rPr>
        <w:t>субисполнителей</w:t>
      </w:r>
      <w:proofErr w:type="spellEnd"/>
      <w:r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3B206D" w:rsidRDefault="00F432B9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674B16">
        <w:rPr>
          <w:sz w:val="24"/>
          <w:szCs w:val="24"/>
        </w:rPr>
        <w:t>от цены Договора</w:t>
      </w:r>
      <w:r>
        <w:rPr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3B206D" w:rsidRDefault="00F432B9">
      <w:pPr>
        <w:widowControl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Исполнителем обязанностей, установленных п. 5.1.5 </w:t>
      </w:r>
      <w:r>
        <w:rPr>
          <w:sz w:val="24"/>
          <w:szCs w:val="24"/>
        </w:rPr>
        <w:lastRenderedPageBreak/>
        <w:t>настоящего Договора, Заказчик вправе в одностороннем внесудебном порядке без возмещения Исполнителю убытков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 7.1 Договора, что повлекло признание недействительным Договора или его части в судебном порядке.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3B206D" w:rsidRDefault="00F432B9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>
        <w:rPr>
          <w:sz w:val="24"/>
          <w:szCs w:val="24"/>
        </w:rPr>
        <w:t>неоспаривания</w:t>
      </w:r>
      <w:proofErr w:type="spellEnd"/>
      <w:r>
        <w:rPr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sz w:val="24"/>
          <w:szCs w:val="24"/>
        </w:rPr>
        <w:t>неоспаривания</w:t>
      </w:r>
      <w:proofErr w:type="spellEnd"/>
      <w:r>
        <w:rPr>
          <w:sz w:val="24"/>
          <w:szCs w:val="24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>
        <w:rPr>
          <w:sz w:val="24"/>
          <w:szCs w:val="24"/>
        </w:rPr>
        <w:br/>
        <w:t>с законодательством Российской Федерации.</w:t>
      </w:r>
    </w:p>
    <w:p w:rsidR="003B206D" w:rsidRDefault="003B206D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обстоятельства непреодолимой силы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sz w:val="24"/>
          <w:szCs w:val="24"/>
        </w:rPr>
        <w:t xml:space="preserve">, а также, по </w:t>
      </w:r>
      <w:r>
        <w:rPr>
          <w:sz w:val="24"/>
          <w:szCs w:val="24"/>
        </w:rPr>
        <w:lastRenderedPageBreak/>
        <w:t>возможности, оценку их влияния на исполнение Стороной своих обязательств по Договору и на срок исполнения обязательств.</w:t>
      </w:r>
    </w:p>
    <w:p w:rsidR="003B206D" w:rsidRDefault="00F432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3B206D" w:rsidRDefault="003B206D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color w:val="282828"/>
          <w:sz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>
        <w:rPr>
          <w:color w:val="282828"/>
          <w:sz w:val="24"/>
          <w:szCs w:val="24"/>
        </w:rPr>
        <w:t xml:space="preserve">толкования, </w:t>
      </w:r>
      <w:r>
        <w:rPr>
          <w:bCs/>
          <w:sz w:val="24"/>
          <w:szCs w:val="24"/>
        </w:rPr>
        <w:t xml:space="preserve">изменения, исполнения, нарушения, </w:t>
      </w:r>
      <w:r>
        <w:rPr>
          <w:color w:val="282828"/>
          <w:sz w:val="24"/>
        </w:rPr>
        <w:t xml:space="preserve">расторжения, прекращения и действительности, </w:t>
      </w:r>
      <w:r>
        <w:rPr>
          <w:bCs/>
          <w:sz w:val="24"/>
          <w:szCs w:val="24"/>
        </w:rPr>
        <w:t xml:space="preserve">по выбору истца </w:t>
      </w:r>
      <w:r>
        <w:rPr>
          <w:color w:val="282828"/>
          <w:sz w:val="24"/>
        </w:rPr>
        <w:t xml:space="preserve">подлежат разрешению </w:t>
      </w:r>
      <w:r>
        <w:rPr>
          <w:bCs/>
          <w:sz w:val="24"/>
          <w:szCs w:val="24"/>
        </w:rPr>
        <w:t xml:space="preserve">в Арбитражном суде Кемеровской области в соответствии с законодательством или </w:t>
      </w:r>
      <w:r>
        <w:rPr>
          <w:color w:val="282828"/>
          <w:sz w:val="24"/>
        </w:rPr>
        <w:t>в порядке арбитража (третейского разбирательства</w:t>
      </w:r>
      <w:r>
        <w:rPr>
          <w:color w:val="282828"/>
          <w:sz w:val="24"/>
          <w:szCs w:val="24"/>
        </w:rPr>
        <w:t>) в Арбитражном центре</w:t>
      </w:r>
      <w:r>
        <w:rPr>
          <w:color w:val="282828"/>
          <w:sz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>
        <w:rPr>
          <w:color w:val="282828"/>
          <w:sz w:val="24"/>
          <w:szCs w:val="24"/>
        </w:rPr>
        <w:t>начала арбитража</w:t>
      </w:r>
      <w:r>
        <w:rPr>
          <w:sz w:val="24"/>
          <w:szCs w:val="24"/>
        </w:rPr>
        <w:t>.</w:t>
      </w:r>
    </w:p>
    <w:p w:rsidR="003B206D" w:rsidRDefault="00F432B9">
      <w:pPr>
        <w:ind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3B206D" w:rsidRDefault="00F432B9">
      <w:pPr>
        <w:ind w:firstLine="709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Заказчик:</w:t>
      </w:r>
      <w:r w:rsidR="00674B16">
        <w:rPr>
          <w:bCs/>
          <w:sz w:val="24"/>
          <w:szCs w:val="24"/>
        </w:rPr>
        <w:t xml:space="preserve"> </w:t>
      </w:r>
      <w:r w:rsidR="00674B16" w:rsidRPr="00674B16">
        <w:rPr>
          <w:bCs/>
          <w:sz w:val="24"/>
          <w:szCs w:val="24"/>
        </w:rPr>
        <w:t>Chistyakova@tv.rosseti-sib.ru</w:t>
      </w:r>
      <w:r>
        <w:rPr>
          <w:bCs/>
          <w:sz w:val="24"/>
          <w:szCs w:val="24"/>
          <w:u w:val="single"/>
        </w:rPr>
        <w:t>;</w:t>
      </w:r>
    </w:p>
    <w:p w:rsidR="003B206D" w:rsidRDefault="00F432B9">
      <w:pPr>
        <w:shd w:val="clear" w:color="auto" w:fill="FFFFFF"/>
        <w:tabs>
          <w:tab w:val="left" w:pos="1418"/>
          <w:tab w:val="num" w:pos="1620"/>
        </w:tabs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Исполнитель: </w:t>
      </w:r>
      <w:r w:rsidR="00E308A6">
        <w:rPr>
          <w:sz w:val="24"/>
          <w:szCs w:val="24"/>
        </w:rPr>
        <w:t>____________________________.</w:t>
      </w:r>
    </w:p>
    <w:p w:rsidR="003B206D" w:rsidRDefault="00F432B9">
      <w:pPr>
        <w:shd w:val="clear" w:color="auto" w:fill="FFFFFF"/>
        <w:ind w:firstLine="703"/>
        <w:jc w:val="both"/>
        <w:rPr>
          <w:color w:val="282828"/>
          <w:sz w:val="24"/>
          <w:szCs w:val="24"/>
        </w:rPr>
      </w:pPr>
      <w:r>
        <w:rPr>
          <w:color w:val="282828"/>
          <w:sz w:val="24"/>
          <w:szCs w:val="24"/>
        </w:rPr>
        <w:t>Вынесенное третейским судом решение будет окончательным и обязательным для Сторон.</w:t>
      </w:r>
    </w:p>
    <w:p w:rsidR="003B206D" w:rsidRDefault="00F432B9">
      <w:pPr>
        <w:ind w:firstLine="709"/>
        <w:contextualSpacing/>
        <w:jc w:val="both"/>
        <w:rPr>
          <w:bCs/>
          <w:i/>
        </w:rPr>
      </w:pPr>
      <w:r>
        <w:rPr>
          <w:color w:val="282828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взыскателя.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</w:t>
      </w:r>
      <w:r>
        <w:rPr>
          <w:rFonts w:eastAsia="Calibri"/>
          <w:i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Спор по имущественным требованиям</w:t>
      </w:r>
      <w:r>
        <w:rPr>
          <w:i/>
          <w:spacing w:val="-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Заказчика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может быть передан на разрешение суда по истечении 15 календарных дней с даты направления </w:t>
      </w:r>
      <w:r>
        <w:rPr>
          <w:spacing w:val="-2"/>
          <w:sz w:val="24"/>
          <w:szCs w:val="24"/>
        </w:rPr>
        <w:t>Заказчиком</w:t>
      </w:r>
      <w:r>
        <w:rPr>
          <w:i/>
          <w:spacing w:val="-2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претензии (требования) Исполнителю.</w:t>
      </w:r>
    </w:p>
    <w:p w:rsidR="003B206D" w:rsidRDefault="003B206D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ТОЛКОВАНИЕ ДОГОВОРА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3B206D" w:rsidRDefault="003B206D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Заключительные положения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Настоящий Договор вступает в силу с даты его подписания и действует до </w:t>
      </w:r>
      <w:r>
        <w:rPr>
          <w:rFonts w:eastAsia="Calibri"/>
          <w:color w:val="000000"/>
          <w:sz w:val="24"/>
          <w:szCs w:val="24"/>
        </w:rPr>
        <w:lastRenderedPageBreak/>
        <w:t>полного исполнения Сторонами всех обязательств по нему.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3B206D" w:rsidRDefault="00F432B9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РФ.</w:t>
      </w:r>
      <w:r>
        <w:rPr>
          <w:sz w:val="26"/>
          <w:szCs w:val="26"/>
        </w:rPr>
        <w:t xml:space="preserve"> 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:rsidR="003B206D" w:rsidRDefault="00F432B9">
      <w:pPr>
        <w:numPr>
          <w:ilvl w:val="1"/>
          <w:numId w:val="1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3B206D" w:rsidRDefault="00F432B9">
      <w:pPr>
        <w:tabs>
          <w:tab w:val="num" w:pos="124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Приложения к настоящему Договору:</w:t>
      </w:r>
    </w:p>
    <w:p w:rsidR="003B206D" w:rsidRDefault="00F432B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1 –Стоимость услуг.</w:t>
      </w:r>
    </w:p>
    <w:p w:rsidR="003B206D" w:rsidRDefault="00F432B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2 - </w:t>
      </w:r>
      <w:r>
        <w:rPr>
          <w:color w:val="000000"/>
          <w:sz w:val="24"/>
          <w:szCs w:val="24"/>
        </w:rPr>
        <w:t>Форма предоставления и</w:t>
      </w:r>
      <w:r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:rsidR="003B206D" w:rsidRDefault="00F432B9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3 – </w:t>
      </w:r>
      <w:r>
        <w:rPr>
          <w:color w:val="000000"/>
          <w:sz w:val="24"/>
          <w:szCs w:val="24"/>
        </w:rPr>
        <w:t xml:space="preserve">Форма </w:t>
      </w:r>
      <w:r>
        <w:rPr>
          <w:sz w:val="24"/>
          <w:szCs w:val="24"/>
        </w:rPr>
        <w:t>письменного согласия на обработку персональных данных.</w:t>
      </w:r>
    </w:p>
    <w:p w:rsidR="003B206D" w:rsidRDefault="003B206D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586CE6" w:rsidRDefault="00586CE6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586CE6" w:rsidRDefault="00586CE6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586CE6" w:rsidRDefault="00586CE6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586CE6" w:rsidRDefault="00586CE6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586CE6" w:rsidRDefault="00586CE6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6744D3" w:rsidRDefault="006744D3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6744D3" w:rsidRDefault="006744D3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504020" w:rsidRDefault="00504020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504020" w:rsidRDefault="00504020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6744D3" w:rsidRDefault="006744D3">
      <w:pPr>
        <w:tabs>
          <w:tab w:val="left" w:pos="1134"/>
        </w:tabs>
        <w:ind w:firstLine="709"/>
        <w:jc w:val="both"/>
        <w:rPr>
          <w:sz w:val="24"/>
          <w:szCs w:val="24"/>
        </w:rPr>
      </w:pPr>
    </w:p>
    <w:p w:rsidR="003B206D" w:rsidRDefault="00F432B9">
      <w:pPr>
        <w:widowControl/>
        <w:numPr>
          <w:ilvl w:val="0"/>
          <w:numId w:val="1"/>
        </w:numPr>
        <w:shd w:val="clear" w:color="auto" w:fill="FFFFFF"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lastRenderedPageBreak/>
        <w:t>Реквизиты и подписи сторон</w:t>
      </w:r>
    </w:p>
    <w:p w:rsidR="003B206D" w:rsidRDefault="003B206D">
      <w:pPr>
        <w:widowControl/>
        <w:shd w:val="clear" w:color="auto" w:fill="FFFFFF"/>
        <w:jc w:val="center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6237"/>
        <w:gridCol w:w="3591"/>
      </w:tblGrid>
      <w:tr w:rsidR="003B206D">
        <w:tc>
          <w:tcPr>
            <w:tcW w:w="6237" w:type="dxa"/>
          </w:tcPr>
          <w:p w:rsidR="003B206D" w:rsidRDefault="00F432B9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  <w:p w:rsidR="003B206D" w:rsidRDefault="003B206D">
            <w:pPr>
              <w:pStyle w:val="afff5"/>
              <w:rPr>
                <w:b/>
                <w:sz w:val="24"/>
                <w:szCs w:val="24"/>
              </w:rPr>
            </w:pPr>
          </w:p>
          <w:p w:rsidR="0049276E" w:rsidRPr="00E27F7A" w:rsidRDefault="0049276E" w:rsidP="0049276E">
            <w:pPr>
              <w:suppressAutoHyphens/>
              <w:rPr>
                <w:b/>
              </w:rPr>
            </w:pPr>
            <w:r w:rsidRPr="00103F65">
              <w:rPr>
                <w:b/>
                <w:bCs/>
              </w:rPr>
              <w:t>АО «</w:t>
            </w:r>
            <w:proofErr w:type="spellStart"/>
            <w:r w:rsidRPr="00103F65">
              <w:rPr>
                <w:b/>
                <w:bCs/>
              </w:rPr>
              <w:t>Россети</w:t>
            </w:r>
            <w:proofErr w:type="spellEnd"/>
            <w:r w:rsidRPr="00103F65">
              <w:rPr>
                <w:b/>
                <w:bCs/>
              </w:rPr>
              <w:t xml:space="preserve"> Сибирь Тываэнерго»</w:t>
            </w:r>
            <w:r w:rsidRPr="00E27F7A">
              <w:rPr>
                <w:b/>
              </w:rPr>
              <w:t xml:space="preserve"> </w:t>
            </w:r>
          </w:p>
          <w:p w:rsidR="0049276E" w:rsidRDefault="0049276E" w:rsidP="0049276E">
            <w:r w:rsidRPr="00E27F7A">
              <w:t>66700</w:t>
            </w:r>
            <w:r>
              <w:t>1</w:t>
            </w:r>
            <w:r w:rsidRPr="00E27F7A">
              <w:t>,Республика Тыва, г.</w:t>
            </w:r>
            <w:r>
              <w:t xml:space="preserve"> </w:t>
            </w:r>
            <w:r w:rsidRPr="00E27F7A">
              <w:t xml:space="preserve">Кызыл, ул. Рабочая, 4  </w:t>
            </w:r>
          </w:p>
          <w:p w:rsidR="0049276E" w:rsidRPr="00E27F7A" w:rsidRDefault="0049276E" w:rsidP="0049276E">
            <w:r w:rsidRPr="00E27F7A">
              <w:t>(394-22) 9-85-00</w:t>
            </w:r>
          </w:p>
          <w:p w:rsidR="0049276E" w:rsidRPr="00E27F7A" w:rsidRDefault="0049276E" w:rsidP="0049276E">
            <w:r w:rsidRPr="00E27F7A">
              <w:t>ИНН 1701029232  КПП 170101001</w:t>
            </w:r>
          </w:p>
          <w:p w:rsidR="0049276E" w:rsidRPr="00E27F7A" w:rsidRDefault="0049276E" w:rsidP="0049276E">
            <w:r w:rsidRPr="00E27F7A">
              <w:t xml:space="preserve">ОГРН 1021700509566     </w:t>
            </w:r>
          </w:p>
          <w:p w:rsidR="0049276E" w:rsidRPr="00E27F7A" w:rsidRDefault="0049276E" w:rsidP="0049276E">
            <w:r w:rsidRPr="00E27F7A">
              <w:t xml:space="preserve">ОКПО 40871124 </w:t>
            </w:r>
          </w:p>
          <w:p w:rsidR="0049276E" w:rsidRPr="00E27F7A" w:rsidRDefault="0049276E" w:rsidP="0049276E">
            <w:r w:rsidRPr="00E27F7A">
              <w:t xml:space="preserve">ОКВЭД 35.12 </w:t>
            </w:r>
          </w:p>
          <w:p w:rsidR="0049276E" w:rsidRPr="00E27F7A" w:rsidRDefault="0049276E" w:rsidP="0049276E">
            <w:r w:rsidRPr="00E27F7A">
              <w:t xml:space="preserve">ОКАТО 93401000000 </w:t>
            </w:r>
          </w:p>
          <w:p w:rsidR="0049276E" w:rsidRPr="00E27F7A" w:rsidRDefault="0049276E" w:rsidP="0049276E">
            <w:r w:rsidRPr="00E27F7A">
              <w:t xml:space="preserve">ОКФС 16 ОКОПФ 12267 </w:t>
            </w:r>
          </w:p>
          <w:p w:rsidR="0049276E" w:rsidRPr="00E27F7A" w:rsidRDefault="0049276E" w:rsidP="0049276E">
            <w:r w:rsidRPr="00E27F7A">
              <w:t>Восточно-Сибирский банк Сбербанка РФ г. Красноярск</w:t>
            </w:r>
          </w:p>
          <w:p w:rsidR="0049276E" w:rsidRPr="00E27F7A" w:rsidRDefault="0049276E" w:rsidP="0049276E">
            <w:r w:rsidRPr="00E27F7A">
              <w:t>БИК 040407627</w:t>
            </w:r>
          </w:p>
          <w:p w:rsidR="0049276E" w:rsidRPr="00E27F7A" w:rsidRDefault="0049276E" w:rsidP="0049276E">
            <w:r w:rsidRPr="00E27F7A">
              <w:t>к/с 30101810800000000627</w:t>
            </w:r>
          </w:p>
          <w:p w:rsidR="0049276E" w:rsidRPr="00636F89" w:rsidRDefault="0049276E" w:rsidP="0049276E">
            <w:pPr>
              <w:suppressAutoHyphens/>
            </w:pPr>
            <w:proofErr w:type="gramStart"/>
            <w:r w:rsidRPr="00E27F7A">
              <w:t>р</w:t>
            </w:r>
            <w:proofErr w:type="gramEnd"/>
            <w:r w:rsidRPr="00E27F7A">
              <w:t>/</w:t>
            </w:r>
            <w:proofErr w:type="spellStart"/>
            <w:r w:rsidRPr="00E27F7A">
              <w:t>сч</w:t>
            </w:r>
            <w:proofErr w:type="spellEnd"/>
            <w:r>
              <w:t xml:space="preserve"> </w:t>
            </w:r>
            <w:r w:rsidRPr="00E27F7A">
              <w:t>40702810</w:t>
            </w:r>
            <w:r>
              <w:t>865000001852</w:t>
            </w:r>
          </w:p>
          <w:p w:rsidR="003B206D" w:rsidRDefault="003B206D">
            <w:pPr>
              <w:keepNext/>
              <w:widowControl/>
              <w:ind w:left="34"/>
              <w:rPr>
                <w:sz w:val="24"/>
                <w:szCs w:val="24"/>
              </w:rPr>
            </w:pPr>
          </w:p>
          <w:p w:rsidR="003B206D" w:rsidRDefault="003B206D">
            <w:pPr>
              <w:keepNext/>
              <w:widowControl/>
              <w:ind w:left="34"/>
              <w:rPr>
                <w:sz w:val="24"/>
                <w:szCs w:val="24"/>
              </w:rPr>
            </w:pPr>
          </w:p>
          <w:p w:rsidR="003B206D" w:rsidRDefault="00F432B9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______________/</w:t>
            </w:r>
            <w:r w:rsidR="00832472">
              <w:rPr>
                <w:b/>
                <w:sz w:val="24"/>
              </w:rPr>
              <w:t>_____________________</w:t>
            </w:r>
            <w:r>
              <w:rPr>
                <w:b/>
                <w:sz w:val="24"/>
              </w:rPr>
              <w:t>/</w:t>
            </w:r>
          </w:p>
          <w:p w:rsidR="003B206D" w:rsidRDefault="00F432B9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3B206D" w:rsidRDefault="00F432B9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  <w:tc>
          <w:tcPr>
            <w:tcW w:w="3591" w:type="dxa"/>
          </w:tcPr>
          <w:p w:rsidR="003B206D" w:rsidRDefault="00F432B9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ИСПОЛНИТЕЛЬ:</w:t>
            </w:r>
          </w:p>
          <w:p w:rsidR="003B206D" w:rsidRDefault="00F432B9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Полное наименование</w:t>
            </w:r>
            <w:r>
              <w:rPr>
                <w:sz w:val="24"/>
                <w:szCs w:val="24"/>
              </w:rPr>
              <w:t xml:space="preserve"> – </w:t>
            </w:r>
          </w:p>
          <w:p w:rsidR="003B206D" w:rsidRDefault="00F432B9">
            <w:pPr>
              <w:keepNext/>
              <w:suppressLineNumbers/>
              <w:tabs>
                <w:tab w:val="left" w:pos="1134"/>
              </w:tabs>
              <w:ind w:right="317"/>
              <w:outlineLv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Место нахождения юридического лица:</w:t>
            </w:r>
          </w:p>
          <w:p w:rsidR="003B206D" w:rsidRDefault="003B206D">
            <w:pPr>
              <w:keepNext/>
              <w:ind w:right="175"/>
              <w:rPr>
                <w:sz w:val="24"/>
                <w:szCs w:val="24"/>
              </w:rPr>
            </w:pPr>
          </w:p>
          <w:p w:rsidR="0049276E" w:rsidRDefault="0049276E">
            <w:pPr>
              <w:keepNext/>
              <w:ind w:right="175"/>
              <w:rPr>
                <w:sz w:val="24"/>
                <w:szCs w:val="24"/>
              </w:rPr>
            </w:pPr>
          </w:p>
          <w:p w:rsidR="0049276E" w:rsidRDefault="0049276E">
            <w:pPr>
              <w:keepNext/>
              <w:ind w:right="175"/>
              <w:rPr>
                <w:sz w:val="24"/>
                <w:szCs w:val="24"/>
              </w:rPr>
            </w:pPr>
          </w:p>
          <w:p w:rsidR="0049276E" w:rsidRDefault="0049276E">
            <w:pPr>
              <w:keepNext/>
              <w:ind w:right="175"/>
              <w:rPr>
                <w:sz w:val="24"/>
                <w:szCs w:val="24"/>
              </w:rPr>
            </w:pPr>
          </w:p>
          <w:p w:rsidR="0049276E" w:rsidRDefault="0049276E">
            <w:pPr>
              <w:keepNext/>
              <w:ind w:right="175"/>
              <w:rPr>
                <w:sz w:val="24"/>
                <w:szCs w:val="24"/>
              </w:rPr>
            </w:pPr>
          </w:p>
          <w:p w:rsidR="0049276E" w:rsidRDefault="0049276E">
            <w:pPr>
              <w:keepNext/>
              <w:ind w:right="175"/>
              <w:rPr>
                <w:sz w:val="24"/>
                <w:szCs w:val="24"/>
              </w:rPr>
            </w:pP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3B206D">
              <w:trPr>
                <w:trHeight w:val="354"/>
              </w:trPr>
              <w:tc>
                <w:tcPr>
                  <w:tcW w:w="10281" w:type="dxa"/>
                </w:tcPr>
                <w:p w:rsidR="003B206D" w:rsidRDefault="003B206D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  <w:p w:rsidR="003B206D" w:rsidRDefault="003B206D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  <w:p w:rsidR="003B206D" w:rsidRDefault="003B206D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  <w:p w:rsidR="003B206D" w:rsidRDefault="003B206D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3B206D" w:rsidRDefault="00F432B9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_________/</w:t>
            </w:r>
            <w:r w:rsidR="00E308A6">
              <w:rPr>
                <w:b/>
                <w:sz w:val="24"/>
              </w:rPr>
              <w:t>______________</w:t>
            </w:r>
            <w:r>
              <w:rPr>
                <w:b/>
                <w:sz w:val="24"/>
              </w:rPr>
              <w:t>/</w:t>
            </w:r>
          </w:p>
          <w:p w:rsidR="003B206D" w:rsidRDefault="00F432B9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«___» _________ 20__ г.</w:t>
            </w:r>
          </w:p>
          <w:p w:rsidR="003B206D" w:rsidRDefault="00F432B9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М.П.</w:t>
            </w:r>
          </w:p>
        </w:tc>
      </w:tr>
    </w:tbl>
    <w:p w:rsidR="003B206D" w:rsidRDefault="003B206D">
      <w:pPr>
        <w:tabs>
          <w:tab w:val="left" w:pos="1134"/>
        </w:tabs>
        <w:ind w:left="5670"/>
        <w:rPr>
          <w:sz w:val="22"/>
          <w:szCs w:val="22"/>
        </w:rPr>
      </w:pPr>
    </w:p>
    <w:sectPr w:rsidR="003B206D">
      <w:footerReference w:type="default" r:id="rId9"/>
      <w:pgSz w:w="11906" w:h="16838"/>
      <w:pgMar w:top="1134" w:right="707" w:bottom="567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176" w:rsidRDefault="00CF5176">
      <w:r>
        <w:separator/>
      </w:r>
    </w:p>
  </w:endnote>
  <w:endnote w:type="continuationSeparator" w:id="0">
    <w:p w:rsidR="00CF5176" w:rsidRDefault="00CF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206D" w:rsidRDefault="003B206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176" w:rsidRDefault="00CF5176">
      <w:r>
        <w:separator/>
      </w:r>
    </w:p>
  </w:footnote>
  <w:footnote w:type="continuationSeparator" w:id="0">
    <w:p w:rsidR="00CF5176" w:rsidRDefault="00CF5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A16AB"/>
    <w:multiLevelType w:val="multilevel"/>
    <w:tmpl w:val="D4B0DA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309067D"/>
    <w:multiLevelType w:val="multilevel"/>
    <w:tmpl w:val="F0CE9BD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1398591C"/>
    <w:multiLevelType w:val="hybridMultilevel"/>
    <w:tmpl w:val="B086B904"/>
    <w:lvl w:ilvl="0" w:tplc="46103A64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5B9032E6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 w:tplc="1ED2E7BE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 w:tplc="0540E5FE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 w:tplc="F63CFBEA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 w:tplc="D48ECD06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 w:tplc="EA820D4C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 w:tplc="7F4873B0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 w:tplc="836AE95A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3">
    <w:nsid w:val="14E712F5"/>
    <w:multiLevelType w:val="multilevel"/>
    <w:tmpl w:val="6EE4BDE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4">
    <w:nsid w:val="262E7E51"/>
    <w:multiLevelType w:val="hybridMultilevel"/>
    <w:tmpl w:val="5AAC109C"/>
    <w:lvl w:ilvl="0" w:tplc="79B8274E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3DDC9784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14B60786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A3877D2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11681770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6D280BBC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68F2A262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336E5478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FEC69586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>
    <w:nsid w:val="306142A7"/>
    <w:multiLevelType w:val="hybridMultilevel"/>
    <w:tmpl w:val="62326FD4"/>
    <w:lvl w:ilvl="0" w:tplc="ACE4281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CD8312E">
      <w:start w:val="1"/>
      <w:numFmt w:val="lowerLetter"/>
      <w:lvlText w:val="%2."/>
      <w:lvlJc w:val="left"/>
      <w:pPr>
        <w:ind w:left="1440" w:hanging="360"/>
      </w:pPr>
    </w:lvl>
    <w:lvl w:ilvl="2" w:tplc="09EAC4D4">
      <w:start w:val="1"/>
      <w:numFmt w:val="lowerRoman"/>
      <w:lvlText w:val="%3."/>
      <w:lvlJc w:val="right"/>
      <w:pPr>
        <w:ind w:left="2160" w:hanging="180"/>
      </w:pPr>
    </w:lvl>
    <w:lvl w:ilvl="3" w:tplc="9802133A">
      <w:start w:val="1"/>
      <w:numFmt w:val="decimal"/>
      <w:lvlText w:val="%4."/>
      <w:lvlJc w:val="left"/>
      <w:pPr>
        <w:ind w:left="2880" w:hanging="360"/>
      </w:pPr>
    </w:lvl>
    <w:lvl w:ilvl="4" w:tplc="DA881BCE">
      <w:start w:val="1"/>
      <w:numFmt w:val="lowerLetter"/>
      <w:lvlText w:val="%5."/>
      <w:lvlJc w:val="left"/>
      <w:pPr>
        <w:ind w:left="3600" w:hanging="360"/>
      </w:pPr>
    </w:lvl>
    <w:lvl w:ilvl="5" w:tplc="1C789D86">
      <w:start w:val="1"/>
      <w:numFmt w:val="lowerRoman"/>
      <w:lvlText w:val="%6."/>
      <w:lvlJc w:val="right"/>
      <w:pPr>
        <w:ind w:left="4320" w:hanging="180"/>
      </w:pPr>
    </w:lvl>
    <w:lvl w:ilvl="6" w:tplc="96E44638">
      <w:start w:val="1"/>
      <w:numFmt w:val="decimal"/>
      <w:lvlText w:val="%7."/>
      <w:lvlJc w:val="left"/>
      <w:pPr>
        <w:ind w:left="5040" w:hanging="360"/>
      </w:pPr>
    </w:lvl>
    <w:lvl w:ilvl="7" w:tplc="412ED0EE">
      <w:start w:val="1"/>
      <w:numFmt w:val="lowerLetter"/>
      <w:lvlText w:val="%8."/>
      <w:lvlJc w:val="left"/>
      <w:pPr>
        <w:ind w:left="5760" w:hanging="360"/>
      </w:pPr>
    </w:lvl>
    <w:lvl w:ilvl="8" w:tplc="D9A40256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541A0"/>
    <w:multiLevelType w:val="hybridMultilevel"/>
    <w:tmpl w:val="B0F68410"/>
    <w:lvl w:ilvl="0" w:tplc="EEA6F3E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6DAE268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534A9094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9A62F4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70C2BD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3143D7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D3A43F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68E6BA08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170770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36EB12D9"/>
    <w:multiLevelType w:val="multilevel"/>
    <w:tmpl w:val="744E49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">
    <w:nsid w:val="3AE35C53"/>
    <w:multiLevelType w:val="multilevel"/>
    <w:tmpl w:val="7954F9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>
    <w:nsid w:val="3BAD1074"/>
    <w:multiLevelType w:val="multilevel"/>
    <w:tmpl w:val="6DEC5AD2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>
    <w:nsid w:val="3CDD30E2"/>
    <w:multiLevelType w:val="hybridMultilevel"/>
    <w:tmpl w:val="F2ECF936"/>
    <w:lvl w:ilvl="0" w:tplc="13CE3526">
      <w:start w:val="1"/>
      <w:numFmt w:val="russianLower"/>
      <w:lvlText w:val="%1)"/>
      <w:lvlJc w:val="left"/>
      <w:pPr>
        <w:ind w:left="0" w:firstLine="0"/>
      </w:pPr>
      <w:rPr>
        <w:rFonts w:hint="default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39D85E22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 w:tplc="D9820E1A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 w:tplc="6606929C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 w:tplc="0114C2B0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 w:tplc="7DDCCF82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 w:tplc="367A34E0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 w:tplc="C61801C4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 w:tplc="166CA7BC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1">
    <w:nsid w:val="3D466299"/>
    <w:multiLevelType w:val="multilevel"/>
    <w:tmpl w:val="97340F7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>
    <w:nsid w:val="48884D14"/>
    <w:multiLevelType w:val="hybridMultilevel"/>
    <w:tmpl w:val="5FD626F4"/>
    <w:lvl w:ilvl="0" w:tplc="DBEEF7DA">
      <w:start w:val="1"/>
      <w:numFmt w:val="bullet"/>
      <w:lvlText w:val="*"/>
      <w:lvlJc w:val="left"/>
      <w:pPr>
        <w:ind w:left="0" w:firstLine="0"/>
      </w:pPr>
    </w:lvl>
    <w:lvl w:ilvl="1" w:tplc="F4B69DB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15AFFD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45E49B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36075F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0BAD5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86078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E8871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D8495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5EB91EC3"/>
    <w:multiLevelType w:val="multilevel"/>
    <w:tmpl w:val="D74AD20E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>
    <w:nsid w:val="61B077C9"/>
    <w:multiLevelType w:val="hybridMultilevel"/>
    <w:tmpl w:val="372E5320"/>
    <w:lvl w:ilvl="0" w:tplc="8452E270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99D04D18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E236F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DDCA2E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5A1B8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6C6A08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DE42512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F5C08A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5E229CD6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4781545"/>
    <w:multiLevelType w:val="multilevel"/>
    <w:tmpl w:val="F0C0B650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678107BE"/>
    <w:multiLevelType w:val="hybridMultilevel"/>
    <w:tmpl w:val="824C3804"/>
    <w:lvl w:ilvl="0" w:tplc="6AA0DC6E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F3E0634C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0627BB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D5EE20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5D60810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953247AA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918741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75C9BFA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E78D582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68420782"/>
    <w:multiLevelType w:val="multilevel"/>
    <w:tmpl w:val="A1246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8">
    <w:nsid w:val="6E377DE2"/>
    <w:multiLevelType w:val="multilevel"/>
    <w:tmpl w:val="DA94EB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9">
    <w:nsid w:val="6F0448BA"/>
    <w:multiLevelType w:val="hybridMultilevel"/>
    <w:tmpl w:val="8B74447E"/>
    <w:lvl w:ilvl="0" w:tplc="1E58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06CFE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0B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24BF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3E8B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FA2F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F0E6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AA52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765C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D534BD"/>
    <w:multiLevelType w:val="hybridMultilevel"/>
    <w:tmpl w:val="F58ECFB0"/>
    <w:lvl w:ilvl="0" w:tplc="0E3C4EB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296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0E295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E678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32CCB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3EB4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4CC5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4277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966C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2"/>
    <w:lvlOverride w:ilvl="0">
      <w:lvl w:ilvl="0" w:tplc="DBEEF7DA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5"/>
  </w:num>
  <w:num w:numId="5">
    <w:abstractNumId w:val="18"/>
  </w:num>
  <w:num w:numId="6">
    <w:abstractNumId w:val="16"/>
  </w:num>
  <w:num w:numId="7">
    <w:abstractNumId w:val="6"/>
  </w:num>
  <w:num w:numId="8">
    <w:abstractNumId w:val="14"/>
  </w:num>
  <w:num w:numId="9">
    <w:abstractNumId w:val="20"/>
  </w:num>
  <w:num w:numId="10">
    <w:abstractNumId w:val="0"/>
  </w:num>
  <w:num w:numId="11">
    <w:abstractNumId w:val="7"/>
  </w:num>
  <w:num w:numId="12">
    <w:abstractNumId w:val="8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1"/>
  </w:num>
  <w:num w:numId="16">
    <w:abstractNumId w:val="17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3"/>
  </w:num>
  <w:num w:numId="20">
    <w:abstractNumId w:val="19"/>
  </w:num>
  <w:num w:numId="21">
    <w:abstractNumId w:val="2"/>
  </w:num>
  <w:num w:numId="22">
    <w:abstractNumId w:val="10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06D"/>
    <w:rsid w:val="00022F3B"/>
    <w:rsid w:val="000C7514"/>
    <w:rsid w:val="00147C7E"/>
    <w:rsid w:val="0021707D"/>
    <w:rsid w:val="0026077D"/>
    <w:rsid w:val="002D1FC0"/>
    <w:rsid w:val="00303518"/>
    <w:rsid w:val="003A6AFF"/>
    <w:rsid w:val="003B206D"/>
    <w:rsid w:val="00405B7F"/>
    <w:rsid w:val="0049276E"/>
    <w:rsid w:val="00504020"/>
    <w:rsid w:val="00586CE6"/>
    <w:rsid w:val="006744D3"/>
    <w:rsid w:val="00674B16"/>
    <w:rsid w:val="00832472"/>
    <w:rsid w:val="00883A65"/>
    <w:rsid w:val="008867BB"/>
    <w:rsid w:val="00933B64"/>
    <w:rsid w:val="0096245D"/>
    <w:rsid w:val="009B686D"/>
    <w:rsid w:val="00A63B10"/>
    <w:rsid w:val="00A9382C"/>
    <w:rsid w:val="00AB1784"/>
    <w:rsid w:val="00B15720"/>
    <w:rsid w:val="00C3011C"/>
    <w:rsid w:val="00CA6E63"/>
    <w:rsid w:val="00CF5176"/>
    <w:rsid w:val="00E00C52"/>
    <w:rsid w:val="00E308A6"/>
    <w:rsid w:val="00E33BAC"/>
    <w:rsid w:val="00E905DF"/>
    <w:rsid w:val="00ED3B08"/>
    <w:rsid w:val="00F4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pPr>
      <w:keepNext/>
      <w:widowControl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pPr>
      <w:keepNext/>
      <w:widowControl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6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0"/>
    <w:next w:val="a0"/>
    <w:uiPriority w:val="39"/>
    <w:unhideWhenUsed/>
    <w:pPr>
      <w:spacing w:after="57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/>
    </w:pPr>
  </w:style>
  <w:style w:type="paragraph" w:styleId="31">
    <w:name w:val="toc 3"/>
    <w:basedOn w:val="a0"/>
    <w:next w:val="a0"/>
    <w:uiPriority w:val="39"/>
    <w:unhideWhenUsed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7">
    <w:name w:val="TOC Heading"/>
    <w:uiPriority w:val="39"/>
    <w:unhideWhenUsed/>
  </w:style>
  <w:style w:type="paragraph" w:styleId="a8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4">
    <w:name w:val="Нет списка1"/>
    <w:next w:val="a3"/>
    <w:uiPriority w:val="99"/>
    <w:semiHidden/>
    <w:unhideWhenUsed/>
  </w:style>
  <w:style w:type="paragraph" w:styleId="24">
    <w:name w:val="Body Text 2"/>
    <w:basedOn w:val="a0"/>
    <w:link w:val="25"/>
    <w:uiPriority w:val="99"/>
    <w:pPr>
      <w:widowControl/>
      <w:jc w:val="both"/>
    </w:pPr>
    <w:rPr>
      <w:b/>
      <w:sz w:val="24"/>
      <w:szCs w:val="24"/>
    </w:rPr>
  </w:style>
  <w:style w:type="character" w:customStyle="1" w:styleId="25">
    <w:name w:val="Основной текст 2 Знак"/>
    <w:basedOn w:val="a1"/>
    <w:link w:val="24"/>
    <w:uiPriority w:val="9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0"/>
    <w:link w:val="aa"/>
    <w:pPr>
      <w:spacing w:after="120"/>
    </w:pPr>
  </w:style>
  <w:style w:type="character" w:customStyle="1" w:styleId="aa">
    <w:name w:val="Основной текст Знак"/>
    <w:basedOn w:val="a1"/>
    <w:link w:val="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0"/>
    <w:link w:val="2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0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0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0"/>
    <w:link w:val="af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</w:style>
  <w:style w:type="character" w:styleId="af2">
    <w:name w:val="line number"/>
    <w:basedOn w:val="a1"/>
  </w:style>
  <w:style w:type="numbering" w:customStyle="1" w:styleId="110">
    <w:name w:val="Нет списка11"/>
    <w:next w:val="a3"/>
    <w:uiPriority w:val="99"/>
    <w:semiHidden/>
    <w:unhideWhenUsed/>
  </w:style>
  <w:style w:type="paragraph" w:customStyle="1" w:styleId="28">
    <w:name w:val="2"/>
    <w:basedOn w:val="a0"/>
    <w:next w:val="af3"/>
    <w:link w:val="af4"/>
    <w:uiPriority w:val="99"/>
    <w:qFormat/>
    <w:pPr>
      <w:widowControl/>
      <w:jc w:val="center"/>
    </w:pPr>
    <w:rPr>
      <w:b/>
      <w:bCs/>
      <w:sz w:val="28"/>
      <w:szCs w:val="24"/>
    </w:rPr>
  </w:style>
  <w:style w:type="character" w:customStyle="1" w:styleId="af4">
    <w:name w:val="Название Знак"/>
    <w:link w:val="28"/>
    <w:rPr>
      <w:b/>
      <w:bCs/>
      <w:sz w:val="28"/>
      <w:szCs w:val="24"/>
    </w:rPr>
  </w:style>
  <w:style w:type="paragraph" w:customStyle="1" w:styleId="a50">
    <w:name w:val="a5"/>
    <w:basedOn w:val="a0"/>
    <w:uiPriority w:val="99"/>
    <w:pPr>
      <w:widowControl/>
    </w:pPr>
  </w:style>
  <w:style w:type="paragraph" w:customStyle="1" w:styleId="af5">
    <w:name w:val="Таблица шапка"/>
    <w:basedOn w:val="a0"/>
    <w:uiPriority w:val="99"/>
    <w:pPr>
      <w:keepNext/>
      <w:widowControl/>
      <w:spacing w:before="40" w:after="40"/>
      <w:ind w:left="57" w:right="57"/>
    </w:pPr>
    <w:rPr>
      <w:sz w:val="22"/>
      <w:szCs w:val="22"/>
    </w:rPr>
  </w:style>
  <w:style w:type="character" w:styleId="af6">
    <w:name w:val="page number"/>
    <w:uiPriority w:val="99"/>
    <w:rPr>
      <w:rFonts w:cs="Times New Roman"/>
    </w:rPr>
  </w:style>
  <w:style w:type="paragraph" w:styleId="af7">
    <w:name w:val="Body Text Indent"/>
    <w:basedOn w:val="a0"/>
    <w:link w:val="af8"/>
    <w:pPr>
      <w:spacing w:after="120"/>
      <w:ind w:left="283"/>
    </w:pPr>
    <w:rPr>
      <w:rFonts w:ascii="Arial" w:hAnsi="Arial"/>
    </w:rPr>
  </w:style>
  <w:style w:type="character" w:customStyle="1" w:styleId="af8">
    <w:name w:val="Основной текст с отступом Знак"/>
    <w:basedOn w:val="a1"/>
    <w:link w:val="af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lock Text"/>
    <w:basedOn w:val="a0"/>
    <w:pPr>
      <w:widowControl/>
      <w:ind w:left="-360" w:right="-511" w:firstLine="900"/>
      <w:jc w:val="both"/>
    </w:pPr>
    <w:rPr>
      <w:sz w:val="24"/>
      <w:szCs w:val="24"/>
      <w:lang w:eastAsia="en-US"/>
    </w:rPr>
  </w:style>
  <w:style w:type="paragraph" w:styleId="afa">
    <w:name w:val="Subtitle"/>
    <w:basedOn w:val="a0"/>
    <w:link w:val="afb"/>
    <w:uiPriority w:val="99"/>
    <w:qFormat/>
    <w:pPr>
      <w:widowControl/>
      <w:jc w:val="both"/>
    </w:pPr>
    <w:rPr>
      <w:b/>
      <w:bCs/>
      <w:sz w:val="24"/>
      <w:szCs w:val="24"/>
    </w:rPr>
  </w:style>
  <w:style w:type="character" w:customStyle="1" w:styleId="afb">
    <w:name w:val="Подзаголовок Знак"/>
    <w:basedOn w:val="a1"/>
    <w:link w:val="afa"/>
    <w:uiPriority w:val="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pPr>
      <w:widowControl/>
      <w:spacing w:before="240" w:after="60" w:line="360" w:lineRule="auto"/>
    </w:pPr>
    <w:rPr>
      <w:b/>
      <w:bCs/>
      <w:sz w:val="24"/>
      <w:szCs w:val="24"/>
    </w:rPr>
  </w:style>
  <w:style w:type="paragraph" w:styleId="34">
    <w:name w:val="Body Text Indent 3"/>
    <w:basedOn w:val="a0"/>
    <w:link w:val="35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pPr>
      <w:widowControl/>
      <w:spacing w:line="264" w:lineRule="auto"/>
      <w:ind w:firstLine="720"/>
      <w:jc w:val="both"/>
    </w:pPr>
    <w:rPr>
      <w:sz w:val="28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u w:val="none"/>
    </w:rPr>
  </w:style>
  <w:style w:type="paragraph" w:customStyle="1" w:styleId="Text">
    <w:name w:val="Text"/>
    <w:basedOn w:val="a0"/>
    <w:uiPriority w:val="99"/>
    <w:pPr>
      <w:widowControl/>
      <w:spacing w:after="240"/>
    </w:pPr>
    <w:rPr>
      <w:sz w:val="24"/>
      <w:lang w:val="en-US" w:eastAsia="en-US"/>
    </w:rPr>
  </w:style>
  <w:style w:type="character" w:styleId="afc">
    <w:name w:val="annotation reference"/>
    <w:rPr>
      <w:rFonts w:cs="Times New Roman"/>
      <w:sz w:val="16"/>
      <w:szCs w:val="16"/>
    </w:rPr>
  </w:style>
  <w:style w:type="paragraph" w:styleId="afd">
    <w:name w:val="annotation text"/>
    <w:basedOn w:val="a0"/>
    <w:link w:val="afe"/>
    <w:rPr>
      <w:rFonts w:ascii="Arial" w:hAnsi="Arial" w:cs="Arial"/>
    </w:rPr>
  </w:style>
  <w:style w:type="character" w:customStyle="1" w:styleId="afe">
    <w:name w:val="Текст примечания Знак"/>
    <w:basedOn w:val="a1"/>
    <w:link w:val="afd"/>
    <w:rPr>
      <w:rFonts w:ascii="Arial" w:eastAsia="Times New Roman" w:hAnsi="Arial" w:cs="Arial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Pr>
      <w:b/>
      <w:bCs/>
    </w:rPr>
  </w:style>
  <w:style w:type="character" w:customStyle="1" w:styleId="aff0">
    <w:name w:val="Тема примечания Знак"/>
    <w:basedOn w:val="afe"/>
    <w:link w:val="af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No Spacing"/>
    <w:link w:val="aff2"/>
    <w:uiPriority w:val="1"/>
    <w:qFormat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9">
    <w:name w:val="Знак Знак2"/>
    <w:uiPriority w:val="99"/>
    <w:rPr>
      <w:b/>
      <w:sz w:val="28"/>
      <w:u w:val="single"/>
      <w:lang w:val="ru-RU" w:eastAsia="ru-RU"/>
    </w:rPr>
  </w:style>
  <w:style w:type="paragraph" w:styleId="aff3">
    <w:name w:val="Normal (Web)"/>
    <w:basedOn w:val="a0"/>
    <w:pPr>
      <w:widowControl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</w:style>
  <w:style w:type="paragraph" w:customStyle="1" w:styleId="15">
    <w:name w:val="Обычный1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a">
    <w:name w:val="Нет списка2"/>
    <w:next w:val="a3"/>
    <w:uiPriority w:val="99"/>
    <w:semiHidden/>
    <w:unhideWhenUsed/>
  </w:style>
  <w:style w:type="paragraph" w:styleId="aff4">
    <w:name w:val="Plain Text"/>
    <w:basedOn w:val="a0"/>
    <w:link w:val="aff5"/>
    <w:pPr>
      <w:widowControl/>
    </w:pPr>
    <w:rPr>
      <w:rFonts w:ascii="Courier New" w:hAnsi="Courier New" w:cs="Courier New"/>
    </w:rPr>
  </w:style>
  <w:style w:type="character" w:customStyle="1" w:styleId="aff5">
    <w:name w:val="Текст Знак"/>
    <w:basedOn w:val="a1"/>
    <w:link w:val="aff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6">
    <w:name w:val="Table Grid"/>
    <w:basedOn w:val="a2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pPr>
      <w:widowControl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pPr>
      <w:widowControl/>
      <w:ind w:firstLine="720"/>
    </w:pPr>
    <w:rPr>
      <w:sz w:val="26"/>
      <w:szCs w:val="26"/>
    </w:rPr>
  </w:style>
  <w:style w:type="paragraph" w:customStyle="1" w:styleId="16">
    <w:name w:val="Основной текст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7">
    <w:name w:val="List Paragraph"/>
    <w:basedOn w:val="a0"/>
    <w:link w:val="aff8"/>
    <w:uiPriority w:val="34"/>
    <w:qFormat/>
    <w:pPr>
      <w:widowControl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9">
    <w:name w:val="Hyperlink"/>
    <w:unhideWhenUsed/>
    <w:rPr>
      <w:color w:val="0000FF"/>
      <w:u w:val="single"/>
    </w:rPr>
  </w:style>
  <w:style w:type="paragraph" w:styleId="affa">
    <w:name w:val="footnote text"/>
    <w:basedOn w:val="a0"/>
    <w:link w:val="affb"/>
    <w:unhideWhenUsed/>
    <w:pPr>
      <w:widowControl/>
    </w:pPr>
    <w:rPr>
      <w:rFonts w:ascii="Calibri" w:eastAsia="Calibri" w:hAnsi="Calibri"/>
      <w:lang w:eastAsia="en-US"/>
    </w:rPr>
  </w:style>
  <w:style w:type="character" w:customStyle="1" w:styleId="affb">
    <w:name w:val="Текст сноски Знак"/>
    <w:basedOn w:val="a1"/>
    <w:link w:val="affa"/>
    <w:rPr>
      <w:rFonts w:ascii="Calibri" w:eastAsia="Calibri" w:hAnsi="Calibri" w:cs="Times New Roman"/>
      <w:sz w:val="20"/>
      <w:szCs w:val="20"/>
    </w:rPr>
  </w:style>
  <w:style w:type="character" w:styleId="affc">
    <w:name w:val="footnote reference"/>
    <w:uiPriority w:val="99"/>
    <w:unhideWhenUsed/>
    <w:rPr>
      <w:vertAlign w:val="superscript"/>
    </w:rPr>
  </w:style>
  <w:style w:type="character" w:customStyle="1" w:styleId="aff8">
    <w:name w:val="Абзац списка Знак"/>
    <w:link w:val="aff7"/>
    <w:uiPriority w:val="34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rPr>
      <w:bCs/>
      <w:sz w:val="24"/>
      <w:szCs w:val="24"/>
    </w:rPr>
  </w:style>
  <w:style w:type="paragraph" w:customStyle="1" w:styleId="1">
    <w:name w:val="П.1"/>
    <w:basedOn w:val="aff7"/>
    <w:link w:val="1Char"/>
    <w:qFormat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</w:rPr>
  </w:style>
  <w:style w:type="character" w:customStyle="1" w:styleId="11Char">
    <w:name w:val="П.1.1 Char"/>
    <w:link w:val="11"/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7"/>
    <w:next w:val="1"/>
    <w:qFormat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</w:rPr>
  </w:style>
  <w:style w:type="table" w:customStyle="1" w:styleId="17">
    <w:name w:val="Сетка таблицы1"/>
    <w:basedOn w:val="a2"/>
    <w:next w:val="aff6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itle"/>
    <w:basedOn w:val="a0"/>
    <w:next w:val="a0"/>
    <w:link w:val="18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18">
    <w:name w:val="Название Знак1"/>
    <w:basedOn w:val="a1"/>
    <w:link w:val="af3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numbering" w:customStyle="1" w:styleId="36">
    <w:name w:val="Нет списка3"/>
    <w:next w:val="a3"/>
    <w:semiHidden/>
    <w:unhideWhenUsed/>
  </w:style>
  <w:style w:type="table" w:customStyle="1" w:styleId="2b">
    <w:name w:val="Сетка таблицы2"/>
    <w:basedOn w:val="a2"/>
    <w:next w:val="a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1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d">
    <w:name w:val="Тема приказа"/>
    <w:basedOn w:val="a0"/>
    <w:link w:val="affe"/>
    <w:qFormat/>
    <w:pPr>
      <w:widowControl/>
      <w:ind w:right="5385"/>
      <w:jc w:val="both"/>
    </w:pPr>
    <w:rPr>
      <w:rFonts w:eastAsia="Calibri"/>
      <w:color w:val="0D0D0D"/>
      <w:sz w:val="24"/>
      <w:szCs w:val="24"/>
    </w:rPr>
  </w:style>
  <w:style w:type="character" w:customStyle="1" w:styleId="affe">
    <w:name w:val="Тема приказа Знак"/>
    <w:link w:val="affd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f">
    <w:name w:val="Основной текст_"/>
    <w:link w:val="37"/>
    <w:rPr>
      <w:sz w:val="23"/>
      <w:szCs w:val="23"/>
      <w:shd w:val="clear" w:color="auto" w:fill="FFFFFF"/>
    </w:rPr>
  </w:style>
  <w:style w:type="paragraph" w:customStyle="1" w:styleId="37">
    <w:name w:val="Основной текст3"/>
    <w:basedOn w:val="a0"/>
    <w:link w:val="afff"/>
    <w:pPr>
      <w:widowControl/>
      <w:shd w:val="clear" w:color="auto" w:fill="FFFFFF"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2">
    <w:name w:val="4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c">
    <w:name w:val="Обычный2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endnote text"/>
    <w:basedOn w:val="a0"/>
    <w:link w:val="afff1"/>
    <w:uiPriority w:val="99"/>
    <w:semiHidden/>
    <w:unhideWhenUsed/>
    <w:pPr>
      <w:widowControl/>
    </w:pPr>
  </w:style>
  <w:style w:type="character" w:customStyle="1" w:styleId="afff1">
    <w:name w:val="Текст концевой сноски Знак"/>
    <w:basedOn w:val="a1"/>
    <w:link w:val="afff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2">
    <w:name w:val="endnote reference"/>
    <w:uiPriority w:val="99"/>
    <w:semiHidden/>
    <w:unhideWhenUsed/>
    <w:rPr>
      <w:vertAlign w:val="superscript"/>
    </w:rPr>
  </w:style>
  <w:style w:type="paragraph" w:customStyle="1" w:styleId="38">
    <w:name w:val="3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39">
    <w:name w:val="Обычный3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f2">
    <w:name w:val="Без интервала Знак"/>
    <w:link w:val="aff1"/>
    <w:uiPriority w:val="1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afff3">
    <w:name w:val="МРСК_нумерованный_список Знак"/>
    <w:basedOn w:val="a1"/>
    <w:link w:val="afff4"/>
  </w:style>
  <w:style w:type="paragraph" w:customStyle="1" w:styleId="afff4">
    <w:name w:val="МРСК_нумерованный_список"/>
    <w:basedOn w:val="a0"/>
    <w:link w:val="afff3"/>
    <w:pPr>
      <w:widowControl/>
      <w:spacing w:line="300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afff5">
    <w:name w:val="Стиль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pPr>
      <w:keepNext/>
      <w:widowControl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pPr>
      <w:keepNext/>
      <w:widowControl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4">
    <w:name w:val="Intense Quote"/>
    <w:basedOn w:val="a0"/>
    <w:next w:val="a0"/>
    <w:link w:val="a5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5">
    <w:name w:val="Выделенная цитата Знак"/>
    <w:link w:val="a4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6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0"/>
    <w:next w:val="a0"/>
    <w:uiPriority w:val="39"/>
    <w:unhideWhenUsed/>
    <w:pPr>
      <w:spacing w:after="57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/>
    </w:pPr>
  </w:style>
  <w:style w:type="paragraph" w:styleId="31">
    <w:name w:val="toc 3"/>
    <w:basedOn w:val="a0"/>
    <w:next w:val="a0"/>
    <w:uiPriority w:val="39"/>
    <w:unhideWhenUsed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7">
    <w:name w:val="TOC Heading"/>
    <w:uiPriority w:val="39"/>
    <w:unhideWhenUsed/>
  </w:style>
  <w:style w:type="paragraph" w:styleId="a8">
    <w:name w:val="table of figures"/>
    <w:basedOn w:val="a0"/>
    <w:next w:val="a0"/>
    <w:uiPriority w:val="99"/>
    <w:unhideWhenUsed/>
  </w:style>
  <w:style w:type="character" w:customStyle="1" w:styleId="12">
    <w:name w:val="Заголовок 1 Знак"/>
    <w:basedOn w:val="a1"/>
    <w:link w:val="1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4">
    <w:name w:val="Нет списка1"/>
    <w:next w:val="a3"/>
    <w:uiPriority w:val="99"/>
    <w:semiHidden/>
    <w:unhideWhenUsed/>
  </w:style>
  <w:style w:type="paragraph" w:styleId="24">
    <w:name w:val="Body Text 2"/>
    <w:basedOn w:val="a0"/>
    <w:link w:val="25"/>
    <w:uiPriority w:val="99"/>
    <w:pPr>
      <w:widowControl/>
      <w:jc w:val="both"/>
    </w:pPr>
    <w:rPr>
      <w:b/>
      <w:sz w:val="24"/>
      <w:szCs w:val="24"/>
    </w:rPr>
  </w:style>
  <w:style w:type="character" w:customStyle="1" w:styleId="25">
    <w:name w:val="Основной текст 2 Знак"/>
    <w:basedOn w:val="a1"/>
    <w:link w:val="24"/>
    <w:uiPriority w:val="99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"/>
    <w:basedOn w:val="a0"/>
    <w:link w:val="aa"/>
    <w:pPr>
      <w:spacing w:after="120"/>
    </w:pPr>
  </w:style>
  <w:style w:type="character" w:customStyle="1" w:styleId="aa">
    <w:name w:val="Основной текст Знак"/>
    <w:basedOn w:val="a1"/>
    <w:link w:val="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0"/>
    <w:link w:val="27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header"/>
    <w:basedOn w:val="a0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0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0"/>
    <w:link w:val="af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</w:style>
  <w:style w:type="character" w:styleId="af2">
    <w:name w:val="line number"/>
    <w:basedOn w:val="a1"/>
  </w:style>
  <w:style w:type="numbering" w:customStyle="1" w:styleId="110">
    <w:name w:val="Нет списка11"/>
    <w:next w:val="a3"/>
    <w:uiPriority w:val="99"/>
    <w:semiHidden/>
    <w:unhideWhenUsed/>
  </w:style>
  <w:style w:type="paragraph" w:customStyle="1" w:styleId="28">
    <w:name w:val="2"/>
    <w:basedOn w:val="a0"/>
    <w:next w:val="af3"/>
    <w:link w:val="af4"/>
    <w:uiPriority w:val="99"/>
    <w:qFormat/>
    <w:pPr>
      <w:widowControl/>
      <w:jc w:val="center"/>
    </w:pPr>
    <w:rPr>
      <w:b/>
      <w:bCs/>
      <w:sz w:val="28"/>
      <w:szCs w:val="24"/>
    </w:rPr>
  </w:style>
  <w:style w:type="character" w:customStyle="1" w:styleId="af4">
    <w:name w:val="Название Знак"/>
    <w:link w:val="28"/>
    <w:rPr>
      <w:b/>
      <w:bCs/>
      <w:sz w:val="28"/>
      <w:szCs w:val="24"/>
    </w:rPr>
  </w:style>
  <w:style w:type="paragraph" w:customStyle="1" w:styleId="a50">
    <w:name w:val="a5"/>
    <w:basedOn w:val="a0"/>
    <w:uiPriority w:val="99"/>
    <w:pPr>
      <w:widowControl/>
    </w:pPr>
  </w:style>
  <w:style w:type="paragraph" w:customStyle="1" w:styleId="af5">
    <w:name w:val="Таблица шапка"/>
    <w:basedOn w:val="a0"/>
    <w:uiPriority w:val="99"/>
    <w:pPr>
      <w:keepNext/>
      <w:widowControl/>
      <w:spacing w:before="40" w:after="40"/>
      <w:ind w:left="57" w:right="57"/>
    </w:pPr>
    <w:rPr>
      <w:sz w:val="22"/>
      <w:szCs w:val="22"/>
    </w:rPr>
  </w:style>
  <w:style w:type="character" w:styleId="af6">
    <w:name w:val="page number"/>
    <w:uiPriority w:val="99"/>
    <w:rPr>
      <w:rFonts w:cs="Times New Roman"/>
    </w:rPr>
  </w:style>
  <w:style w:type="paragraph" w:styleId="af7">
    <w:name w:val="Body Text Indent"/>
    <w:basedOn w:val="a0"/>
    <w:link w:val="af8"/>
    <w:pPr>
      <w:spacing w:after="120"/>
      <w:ind w:left="283"/>
    </w:pPr>
    <w:rPr>
      <w:rFonts w:ascii="Arial" w:hAnsi="Arial"/>
    </w:rPr>
  </w:style>
  <w:style w:type="character" w:customStyle="1" w:styleId="af8">
    <w:name w:val="Основной текст с отступом Знак"/>
    <w:basedOn w:val="a1"/>
    <w:link w:val="af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Block Text"/>
    <w:basedOn w:val="a0"/>
    <w:pPr>
      <w:widowControl/>
      <w:ind w:left="-360" w:right="-511" w:firstLine="900"/>
      <w:jc w:val="both"/>
    </w:pPr>
    <w:rPr>
      <w:sz w:val="24"/>
      <w:szCs w:val="24"/>
      <w:lang w:eastAsia="en-US"/>
    </w:rPr>
  </w:style>
  <w:style w:type="paragraph" w:styleId="afa">
    <w:name w:val="Subtitle"/>
    <w:basedOn w:val="a0"/>
    <w:link w:val="afb"/>
    <w:uiPriority w:val="99"/>
    <w:qFormat/>
    <w:pPr>
      <w:widowControl/>
      <w:jc w:val="both"/>
    </w:pPr>
    <w:rPr>
      <w:b/>
      <w:bCs/>
      <w:sz w:val="24"/>
      <w:szCs w:val="24"/>
    </w:rPr>
  </w:style>
  <w:style w:type="character" w:customStyle="1" w:styleId="afb">
    <w:name w:val="Подзаголовок Знак"/>
    <w:basedOn w:val="a1"/>
    <w:link w:val="afa"/>
    <w:uiPriority w:val="9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pPr>
      <w:widowControl/>
      <w:spacing w:before="240" w:after="60" w:line="360" w:lineRule="auto"/>
    </w:pPr>
    <w:rPr>
      <w:b/>
      <w:bCs/>
      <w:sz w:val="24"/>
      <w:szCs w:val="24"/>
    </w:rPr>
  </w:style>
  <w:style w:type="paragraph" w:styleId="34">
    <w:name w:val="Body Text Indent 3"/>
    <w:basedOn w:val="a0"/>
    <w:link w:val="35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pPr>
      <w:widowControl/>
      <w:spacing w:line="264" w:lineRule="auto"/>
      <w:ind w:firstLine="720"/>
      <w:jc w:val="both"/>
    </w:pPr>
    <w:rPr>
      <w:sz w:val="28"/>
    </w:rPr>
  </w:style>
  <w:style w:type="paragraph" w:customStyle="1" w:styleId="Revision1">
    <w:name w:val="Revision1"/>
    <w:hidden/>
    <w:uiPriority w:val="99"/>
    <w:semiHidden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Pr>
      <w:rFonts w:ascii="Verdana" w:hAnsi="Verdana"/>
      <w:color w:val="000000"/>
      <w:sz w:val="18"/>
      <w:u w:val="none"/>
    </w:rPr>
  </w:style>
  <w:style w:type="paragraph" w:customStyle="1" w:styleId="Text">
    <w:name w:val="Text"/>
    <w:basedOn w:val="a0"/>
    <w:uiPriority w:val="99"/>
    <w:pPr>
      <w:widowControl/>
      <w:spacing w:after="240"/>
    </w:pPr>
    <w:rPr>
      <w:sz w:val="24"/>
      <w:lang w:val="en-US" w:eastAsia="en-US"/>
    </w:rPr>
  </w:style>
  <w:style w:type="character" w:styleId="afc">
    <w:name w:val="annotation reference"/>
    <w:rPr>
      <w:rFonts w:cs="Times New Roman"/>
      <w:sz w:val="16"/>
      <w:szCs w:val="16"/>
    </w:rPr>
  </w:style>
  <w:style w:type="paragraph" w:styleId="afd">
    <w:name w:val="annotation text"/>
    <w:basedOn w:val="a0"/>
    <w:link w:val="afe"/>
    <w:rPr>
      <w:rFonts w:ascii="Arial" w:hAnsi="Arial" w:cs="Arial"/>
    </w:rPr>
  </w:style>
  <w:style w:type="character" w:customStyle="1" w:styleId="afe">
    <w:name w:val="Текст примечания Знак"/>
    <w:basedOn w:val="a1"/>
    <w:link w:val="afd"/>
    <w:rPr>
      <w:rFonts w:ascii="Arial" w:eastAsia="Times New Roman" w:hAnsi="Arial" w:cs="Arial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Pr>
      <w:b/>
      <w:bCs/>
    </w:rPr>
  </w:style>
  <w:style w:type="character" w:customStyle="1" w:styleId="aff0">
    <w:name w:val="Тема примечания Знак"/>
    <w:basedOn w:val="afe"/>
    <w:link w:val="aff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No Spacing"/>
    <w:link w:val="aff2"/>
    <w:uiPriority w:val="1"/>
    <w:qFormat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9">
    <w:name w:val="Знак Знак2"/>
    <w:uiPriority w:val="99"/>
    <w:rPr>
      <w:b/>
      <w:sz w:val="28"/>
      <w:u w:val="single"/>
      <w:lang w:val="ru-RU" w:eastAsia="ru-RU"/>
    </w:rPr>
  </w:style>
  <w:style w:type="paragraph" w:styleId="aff3">
    <w:name w:val="Normal (Web)"/>
    <w:basedOn w:val="a0"/>
    <w:pPr>
      <w:widowControl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</w:style>
  <w:style w:type="paragraph" w:customStyle="1" w:styleId="15">
    <w:name w:val="Обычный1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a">
    <w:name w:val="Нет списка2"/>
    <w:next w:val="a3"/>
    <w:uiPriority w:val="99"/>
    <w:semiHidden/>
    <w:unhideWhenUsed/>
  </w:style>
  <w:style w:type="paragraph" w:styleId="aff4">
    <w:name w:val="Plain Text"/>
    <w:basedOn w:val="a0"/>
    <w:link w:val="aff5"/>
    <w:pPr>
      <w:widowControl/>
    </w:pPr>
    <w:rPr>
      <w:rFonts w:ascii="Courier New" w:hAnsi="Courier New" w:cs="Courier New"/>
    </w:rPr>
  </w:style>
  <w:style w:type="character" w:customStyle="1" w:styleId="aff5">
    <w:name w:val="Текст Знак"/>
    <w:basedOn w:val="a1"/>
    <w:link w:val="aff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6">
    <w:name w:val="Table Grid"/>
    <w:basedOn w:val="a2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0">
    <w:name w:val="text"/>
    <w:basedOn w:val="a0"/>
    <w:uiPriority w:val="99"/>
    <w:pPr>
      <w:widowControl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pPr>
      <w:widowControl/>
      <w:ind w:firstLine="720"/>
    </w:pPr>
    <w:rPr>
      <w:sz w:val="26"/>
      <w:szCs w:val="26"/>
    </w:rPr>
  </w:style>
  <w:style w:type="paragraph" w:customStyle="1" w:styleId="16">
    <w:name w:val="Основной текст1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7">
    <w:name w:val="List Paragraph"/>
    <w:basedOn w:val="a0"/>
    <w:link w:val="aff8"/>
    <w:uiPriority w:val="34"/>
    <w:qFormat/>
    <w:pPr>
      <w:widowControl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9">
    <w:name w:val="Hyperlink"/>
    <w:unhideWhenUsed/>
    <w:rPr>
      <w:color w:val="0000FF"/>
      <w:u w:val="single"/>
    </w:rPr>
  </w:style>
  <w:style w:type="paragraph" w:styleId="affa">
    <w:name w:val="footnote text"/>
    <w:basedOn w:val="a0"/>
    <w:link w:val="affb"/>
    <w:unhideWhenUsed/>
    <w:pPr>
      <w:widowControl/>
    </w:pPr>
    <w:rPr>
      <w:rFonts w:ascii="Calibri" w:eastAsia="Calibri" w:hAnsi="Calibri"/>
      <w:lang w:eastAsia="en-US"/>
    </w:rPr>
  </w:style>
  <w:style w:type="character" w:customStyle="1" w:styleId="affb">
    <w:name w:val="Текст сноски Знак"/>
    <w:basedOn w:val="a1"/>
    <w:link w:val="affa"/>
    <w:rPr>
      <w:rFonts w:ascii="Calibri" w:eastAsia="Calibri" w:hAnsi="Calibri" w:cs="Times New Roman"/>
      <w:sz w:val="20"/>
      <w:szCs w:val="20"/>
    </w:rPr>
  </w:style>
  <w:style w:type="character" w:styleId="affc">
    <w:name w:val="footnote reference"/>
    <w:uiPriority w:val="99"/>
    <w:unhideWhenUsed/>
    <w:rPr>
      <w:vertAlign w:val="superscript"/>
    </w:rPr>
  </w:style>
  <w:style w:type="character" w:customStyle="1" w:styleId="aff8">
    <w:name w:val="Абзац списка Знак"/>
    <w:link w:val="aff7"/>
    <w:uiPriority w:val="34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rPr>
      <w:bCs/>
      <w:sz w:val="24"/>
      <w:szCs w:val="24"/>
    </w:rPr>
  </w:style>
  <w:style w:type="paragraph" w:customStyle="1" w:styleId="1">
    <w:name w:val="П.1"/>
    <w:basedOn w:val="aff7"/>
    <w:link w:val="1Char"/>
    <w:qFormat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</w:rPr>
  </w:style>
  <w:style w:type="character" w:customStyle="1" w:styleId="11Char">
    <w:name w:val="П.1.1 Char"/>
    <w:link w:val="11"/>
    <w:rPr>
      <w:bCs/>
      <w:sz w:val="24"/>
      <w:szCs w:val="24"/>
    </w:rPr>
  </w:style>
  <w:style w:type="paragraph" w:customStyle="1" w:styleId="11">
    <w:name w:val="П.1.1"/>
    <w:basedOn w:val="1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7"/>
    <w:next w:val="1"/>
    <w:qFormat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</w:rPr>
  </w:style>
  <w:style w:type="table" w:customStyle="1" w:styleId="17">
    <w:name w:val="Сетка таблицы1"/>
    <w:basedOn w:val="a2"/>
    <w:next w:val="aff6"/>
    <w:uiPriority w:val="3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Title"/>
    <w:basedOn w:val="a0"/>
    <w:next w:val="a0"/>
    <w:link w:val="18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18">
    <w:name w:val="Название Знак1"/>
    <w:basedOn w:val="a1"/>
    <w:link w:val="af3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ru-RU"/>
    </w:rPr>
  </w:style>
  <w:style w:type="numbering" w:customStyle="1" w:styleId="36">
    <w:name w:val="Нет списка3"/>
    <w:next w:val="a3"/>
    <w:semiHidden/>
    <w:unhideWhenUsed/>
  </w:style>
  <w:style w:type="table" w:customStyle="1" w:styleId="2b">
    <w:name w:val="Сетка таблицы2"/>
    <w:basedOn w:val="a2"/>
    <w:next w:val="af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1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10">
    <w:name w:val="Средняя сетка 21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d">
    <w:name w:val="Тема приказа"/>
    <w:basedOn w:val="a0"/>
    <w:link w:val="affe"/>
    <w:qFormat/>
    <w:pPr>
      <w:widowControl/>
      <w:ind w:right="5385"/>
      <w:jc w:val="both"/>
    </w:pPr>
    <w:rPr>
      <w:rFonts w:eastAsia="Calibri"/>
      <w:color w:val="0D0D0D"/>
      <w:sz w:val="24"/>
      <w:szCs w:val="24"/>
    </w:rPr>
  </w:style>
  <w:style w:type="character" w:customStyle="1" w:styleId="affe">
    <w:name w:val="Тема приказа Знак"/>
    <w:link w:val="affd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fff">
    <w:name w:val="Основной текст_"/>
    <w:link w:val="37"/>
    <w:rPr>
      <w:sz w:val="23"/>
      <w:szCs w:val="23"/>
      <w:shd w:val="clear" w:color="auto" w:fill="FFFFFF"/>
    </w:rPr>
  </w:style>
  <w:style w:type="paragraph" w:customStyle="1" w:styleId="37">
    <w:name w:val="Основной текст3"/>
    <w:basedOn w:val="a0"/>
    <w:link w:val="afff"/>
    <w:pPr>
      <w:widowControl/>
      <w:shd w:val="clear" w:color="auto" w:fill="FFFFFF"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2">
    <w:name w:val="4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2c">
    <w:name w:val="Обычный2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0">
    <w:name w:val="endnote text"/>
    <w:basedOn w:val="a0"/>
    <w:link w:val="afff1"/>
    <w:uiPriority w:val="99"/>
    <w:semiHidden/>
    <w:unhideWhenUsed/>
    <w:pPr>
      <w:widowControl/>
    </w:pPr>
  </w:style>
  <w:style w:type="character" w:customStyle="1" w:styleId="afff1">
    <w:name w:val="Текст концевой сноски Знак"/>
    <w:basedOn w:val="a1"/>
    <w:link w:val="afff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2">
    <w:name w:val="endnote reference"/>
    <w:uiPriority w:val="99"/>
    <w:semiHidden/>
    <w:unhideWhenUsed/>
    <w:rPr>
      <w:vertAlign w:val="superscript"/>
    </w:rPr>
  </w:style>
  <w:style w:type="paragraph" w:customStyle="1" w:styleId="38">
    <w:name w:val="3"/>
    <w:basedOn w:val="a0"/>
    <w:next w:val="af3"/>
    <w:qFormat/>
    <w:pPr>
      <w:widowControl/>
      <w:shd w:val="clear" w:color="auto" w:fill="FFFFFF"/>
      <w:ind w:firstLine="567"/>
      <w:jc w:val="center"/>
    </w:pPr>
    <w:rPr>
      <w:sz w:val="28"/>
      <w:szCs w:val="24"/>
    </w:rPr>
  </w:style>
  <w:style w:type="paragraph" w:customStyle="1" w:styleId="39">
    <w:name w:val="Обычный3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pPr>
      <w:widowControl/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f2">
    <w:name w:val="Без интервала Знак"/>
    <w:link w:val="aff1"/>
    <w:uiPriority w:val="1"/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afff3">
    <w:name w:val="МРСК_нумерованный_список Знак"/>
    <w:basedOn w:val="a1"/>
    <w:link w:val="afff4"/>
  </w:style>
  <w:style w:type="paragraph" w:customStyle="1" w:styleId="afff4">
    <w:name w:val="МРСК_нумерованный_список"/>
    <w:basedOn w:val="a0"/>
    <w:link w:val="afff3"/>
    <w:pPr>
      <w:widowControl/>
      <w:spacing w:line="300" w:lineRule="auto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afff5">
    <w:name w:val="Стиль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1F3C3-46BA-4F18-8903-19FB3462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11</Pages>
  <Words>5335</Words>
  <Characters>30411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35675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Шмырина Юлия Николаевна</dc:creator>
  <cp:lastModifiedBy>Татьяна Чистякова</cp:lastModifiedBy>
  <cp:revision>26</cp:revision>
  <dcterms:created xsi:type="dcterms:W3CDTF">2023-03-20T03:35:00Z</dcterms:created>
  <dcterms:modified xsi:type="dcterms:W3CDTF">2025-07-02T08:37:00Z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